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73" w:rsidRDefault="00AB2573" w:rsidP="00AB2573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Załącznik Nr </w:t>
      </w:r>
      <w:r>
        <w:rPr>
          <w:rFonts w:cs="Arial"/>
          <w:b/>
          <w:bCs/>
          <w:sz w:val="16"/>
          <w:szCs w:val="16"/>
        </w:rPr>
        <w:t>1</w:t>
      </w:r>
      <w:r>
        <w:rPr>
          <w:rFonts w:cs="Arial"/>
          <w:b/>
          <w:bCs/>
          <w:sz w:val="16"/>
          <w:szCs w:val="16"/>
        </w:rPr>
        <w:t xml:space="preserve">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:rsidR="00AB2573" w:rsidRDefault="00AB2573" w:rsidP="006E5CBD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6E5CBD" w:rsidRDefault="00F30982" w:rsidP="006E5CB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APLIKACJA</w:t>
      </w:r>
      <w:r w:rsidR="006E5CBD">
        <w:rPr>
          <w:rFonts w:cs="Arial"/>
          <w:b/>
          <w:bCs/>
          <w:sz w:val="24"/>
          <w:szCs w:val="24"/>
        </w:rPr>
        <w:t xml:space="preserve"> </w:t>
      </w:r>
      <w:r w:rsidRPr="00F30982">
        <w:rPr>
          <w:b/>
          <w:bCs/>
          <w:sz w:val="24"/>
          <w:szCs w:val="24"/>
        </w:rPr>
        <w:t xml:space="preserve">W KONKURSIE </w:t>
      </w:r>
    </w:p>
    <w:p w:rsidR="00F30982" w:rsidRPr="00F30982" w:rsidRDefault="00F30982" w:rsidP="00F30982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F30982">
        <w:rPr>
          <w:rStyle w:val="Pogrubienie"/>
          <w:sz w:val="28"/>
          <w:szCs w:val="28"/>
        </w:rPr>
        <w:t xml:space="preserve">„LIDER </w:t>
      </w:r>
      <w:r w:rsidR="006E5CBD" w:rsidRPr="00F30982">
        <w:rPr>
          <w:rStyle w:val="Pogrubienie"/>
          <w:sz w:val="28"/>
          <w:szCs w:val="28"/>
        </w:rPr>
        <w:t>EKONOMII SPOŁECZNEJ</w:t>
      </w:r>
      <w:r w:rsidRPr="00F30982">
        <w:rPr>
          <w:rStyle w:val="Pogrubienie"/>
          <w:sz w:val="28"/>
          <w:szCs w:val="28"/>
        </w:rPr>
        <w:t>”</w:t>
      </w:r>
      <w:r w:rsidR="006E5CBD">
        <w:rPr>
          <w:rStyle w:val="Pogrubienie"/>
          <w:sz w:val="28"/>
          <w:szCs w:val="28"/>
        </w:rPr>
        <w:t xml:space="preserve"> </w:t>
      </w:r>
      <w:r w:rsidRPr="00F30982">
        <w:rPr>
          <w:rFonts w:eastAsia="Times New Roman"/>
          <w:b/>
          <w:sz w:val="28"/>
          <w:szCs w:val="28"/>
          <w:lang w:eastAsia="pl-PL"/>
        </w:rPr>
        <w:t>2017 rok</w:t>
      </w:r>
    </w:p>
    <w:p w:rsidR="00F30982" w:rsidRDefault="00F30982" w:rsidP="00F309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  <w:r w:rsidRPr="00ED005C">
        <w:rPr>
          <w:rFonts w:cs="Arial"/>
          <w:b/>
          <w:bCs/>
          <w:smallCaps/>
          <w:color w:val="231F20"/>
          <w:szCs w:val="20"/>
        </w:rPr>
        <w:t>w kategorii (zaznaczyć właściwe):</w:t>
      </w:r>
    </w:p>
    <w:p w:rsidR="00F30982" w:rsidRPr="00ED005C" w:rsidRDefault="00F30982" w:rsidP="00F309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</w:p>
    <w:p w:rsidR="00F30982" w:rsidRPr="00ED005C" w:rsidRDefault="00F30982" w:rsidP="00F30982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  <w:lang w:eastAsia="pl-PL"/>
        </w:rPr>
        <w:t>Samorząd</w:t>
      </w:r>
      <w:r w:rsidRPr="0009261A">
        <w:rPr>
          <w:rFonts w:cs="Arial"/>
          <w:smallCaps/>
          <w:sz w:val="24"/>
          <w:szCs w:val="24"/>
          <w:lang w:eastAsia="pl-PL"/>
        </w:rPr>
        <w:t xml:space="preserve"> </w:t>
      </w:r>
      <w:r w:rsidRPr="00ED005C">
        <w:rPr>
          <w:rFonts w:cs="Arial"/>
          <w:smallCaps/>
          <w:sz w:val="24"/>
          <w:szCs w:val="24"/>
          <w:lang w:eastAsia="pl-PL"/>
        </w:rPr>
        <w:t>Prospołeczny</w:t>
      </w:r>
    </w:p>
    <w:p w:rsidR="00F30982" w:rsidRPr="00ED005C" w:rsidRDefault="00F30982" w:rsidP="00F30982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>
        <w:rPr>
          <w:rFonts w:cs="Arial"/>
          <w:smallCaps/>
          <w:sz w:val="24"/>
          <w:szCs w:val="24"/>
          <w:lang w:eastAsia="pl-PL"/>
        </w:rPr>
        <w:t>Biznes Prospołeczny</w:t>
      </w:r>
    </w:p>
    <w:p w:rsidR="00F30982" w:rsidRPr="00ED005C" w:rsidRDefault="00F30982" w:rsidP="00F30982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</w:rPr>
        <w:t xml:space="preserve">Przedsiębiorstwo </w:t>
      </w:r>
      <w:r>
        <w:rPr>
          <w:rFonts w:cs="Arial"/>
          <w:smallCaps/>
          <w:sz w:val="24"/>
          <w:szCs w:val="24"/>
        </w:rPr>
        <w:t>Społeczne</w:t>
      </w:r>
    </w:p>
    <w:p w:rsidR="00F30982" w:rsidRDefault="00F30982" w:rsidP="00F30982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F30982" w:rsidRDefault="00F30982" w:rsidP="00F30982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F30982" w:rsidRPr="00ED005C" w:rsidRDefault="00F30982" w:rsidP="00F30982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mallCaps/>
          <w:sz w:val="24"/>
          <w:szCs w:val="24"/>
          <w:lang w:eastAsia="pl-PL"/>
        </w:rPr>
      </w:pPr>
      <w:r w:rsidRPr="00ED005C">
        <w:rPr>
          <w:rFonts w:eastAsia="Times New Roman"/>
          <w:b/>
          <w:smallCaps/>
          <w:sz w:val="24"/>
          <w:szCs w:val="24"/>
          <w:lang w:eastAsia="pl-PL"/>
        </w:rPr>
        <w:t>Część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Nazwa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Adres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Fax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strona www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KRS (gdy dotyczy)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 w:val="restart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 xml:space="preserve">Osoby uprawnione </w:t>
            </w:r>
          </w:p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do reprezentowania podmiotu</w:t>
            </w: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Funkcja</w:t>
            </w:r>
          </w:p>
        </w:tc>
      </w:tr>
      <w:tr w:rsidR="00F30982" w:rsidTr="0002390F">
        <w:tc>
          <w:tcPr>
            <w:tcW w:w="4530" w:type="dxa"/>
            <w:vMerge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 w:val="restart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Osoba wypełniająca aplikację</w:t>
            </w:r>
          </w:p>
        </w:tc>
        <w:tc>
          <w:tcPr>
            <w:tcW w:w="2265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  <w:vMerge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2265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lastRenderedPageBreak/>
              <w:t>Forma funkcjonowania podmiotu</w:t>
            </w:r>
            <w:r w:rsidRPr="00ED005C">
              <w:rPr>
                <w:rStyle w:val="Odwoanieprzypisudolnego"/>
                <w:rFonts w:eastAsia="Times New Roman"/>
                <w:b/>
                <w:smallCaps/>
                <w:sz w:val="24"/>
                <w:szCs w:val="24"/>
              </w:rPr>
              <w:footnoteReference w:id="1"/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6E5CBD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</w:rPr>
              <w:t>Liczba pracowników zatrudnionych ogółem w roku, w którym aplikacja jest składana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liczba pracowników z grup zagrożonych wykluczeniem społecznym zatrudnionych w roku, 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c>
          <w:tcPr>
            <w:tcW w:w="4530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Cele statutowe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 (dotyczy kategorii Przedsiębiorstwo społeczne)</w:t>
            </w:r>
          </w:p>
        </w:tc>
        <w:tc>
          <w:tcPr>
            <w:tcW w:w="4530" w:type="dxa"/>
            <w:gridSpan w:val="2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F30982" w:rsidRDefault="00F30982" w:rsidP="00F30982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F30982" w:rsidRPr="00ED005C" w:rsidRDefault="00F30982" w:rsidP="00F309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sz w:val="24"/>
          <w:szCs w:val="24"/>
        </w:rPr>
      </w:pPr>
      <w:r w:rsidRPr="00ED005C">
        <w:rPr>
          <w:rFonts w:cs="Arial"/>
          <w:b/>
          <w:bCs/>
          <w:smallCaps/>
          <w:sz w:val="24"/>
          <w:szCs w:val="24"/>
        </w:rPr>
        <w:t>Część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0982" w:rsidRPr="00ED005C" w:rsidTr="0002390F">
        <w:tc>
          <w:tcPr>
            <w:tcW w:w="9060" w:type="dxa"/>
          </w:tcPr>
          <w:p w:rsidR="00F30982" w:rsidRPr="00ED005C" w:rsidRDefault="00F30982" w:rsidP="000239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D005C">
              <w:rPr>
                <w:rFonts w:cs="Arial"/>
                <w:b/>
                <w:bCs/>
                <w:smallCaps/>
                <w:sz w:val="24"/>
                <w:szCs w:val="24"/>
              </w:rPr>
              <w:t>Uzasadnienie zgłoszonej kandydatury</w:t>
            </w:r>
          </w:p>
        </w:tc>
      </w:tr>
      <w:tr w:rsidR="00F30982" w:rsidTr="0002390F">
        <w:tc>
          <w:tcPr>
            <w:tcW w:w="9060" w:type="dxa"/>
          </w:tcPr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30982" w:rsidRPr="00ED005C" w:rsidRDefault="00F30982" w:rsidP="00F30982">
      <w:pPr>
        <w:spacing w:line="360" w:lineRule="auto"/>
        <w:jc w:val="both"/>
        <w:rPr>
          <w:b/>
          <w:smallCaps/>
          <w:sz w:val="24"/>
          <w:szCs w:val="24"/>
        </w:rPr>
      </w:pPr>
      <w:r w:rsidRPr="00ED005C">
        <w:rPr>
          <w:b/>
          <w:smallCaps/>
          <w:sz w:val="24"/>
          <w:szCs w:val="24"/>
        </w:rPr>
        <w:lastRenderedPageBreak/>
        <w:t>Oświadczam, iż:</w:t>
      </w:r>
    </w:p>
    <w:p w:rsidR="00F30982" w:rsidRDefault="00F30982" w:rsidP="00F3098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>Powyższe dane są zgodne z prawdą.</w:t>
      </w:r>
    </w:p>
    <w:p w:rsidR="00F30982" w:rsidRPr="00A82F74" w:rsidRDefault="00F30982" w:rsidP="00F3098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 xml:space="preserve">Wyrażam zgodę na udział w </w:t>
      </w:r>
      <w:r w:rsidRPr="00A82F74">
        <w:rPr>
          <w:rFonts w:cs="Arial"/>
          <w:sz w:val="24"/>
          <w:szCs w:val="24"/>
        </w:rPr>
        <w:t xml:space="preserve">konkursie Marszałka Województwa Świętokrzyskiego „LIDER </w:t>
      </w:r>
      <w:r w:rsidR="006E5CBD" w:rsidRPr="00A82F74">
        <w:rPr>
          <w:rFonts w:cs="Arial"/>
          <w:sz w:val="24"/>
          <w:szCs w:val="24"/>
        </w:rPr>
        <w:t>EKONOMII SPOŁECZNEJ</w:t>
      </w:r>
      <w:r w:rsidRPr="00A82F74">
        <w:rPr>
          <w:rFonts w:cs="Arial"/>
          <w:sz w:val="24"/>
          <w:szCs w:val="24"/>
        </w:rPr>
        <w:t xml:space="preserve">” i oświadczam, że zapoznałem/-am się </w:t>
      </w:r>
      <w:r w:rsidR="006E5CBD">
        <w:rPr>
          <w:rFonts w:cs="Arial"/>
          <w:sz w:val="24"/>
          <w:szCs w:val="24"/>
        </w:rPr>
        <w:br/>
      </w:r>
      <w:r w:rsidRPr="00A82F74">
        <w:rPr>
          <w:rFonts w:cs="Arial"/>
          <w:sz w:val="24"/>
          <w:szCs w:val="24"/>
        </w:rPr>
        <w:t xml:space="preserve">z Regulaminem konkursu oraz zgadzam się z jego treścią. </w:t>
      </w:r>
    </w:p>
    <w:p w:rsidR="00F30982" w:rsidRPr="004F119B" w:rsidRDefault="00F30982" w:rsidP="00F3098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82F74">
        <w:rPr>
          <w:rFonts w:cs="Arial"/>
          <w:sz w:val="24"/>
          <w:szCs w:val="24"/>
        </w:rPr>
        <w:t>Wyrażam zgodę na przetwarzanie przez Urząd Marszałkowski Województwa Świętokrzyskiego danych zawartych w niniejszym zgłoszeniu wyłącznie na potrzeby</w:t>
      </w:r>
      <w:r>
        <w:rPr>
          <w:rFonts w:cs="Arial"/>
          <w:sz w:val="24"/>
          <w:szCs w:val="24"/>
        </w:rPr>
        <w:t xml:space="preserve"> konkursowe, zgodnie z przepisami ustawy z dnia 29.08.1997 r. o ochronie danych osobowych (Dz.U. z 20</w:t>
      </w:r>
      <w:r w:rsidR="00FF5FA9">
        <w:rPr>
          <w:rFonts w:cs="Arial"/>
          <w:sz w:val="24"/>
          <w:szCs w:val="24"/>
        </w:rPr>
        <w:t>16</w:t>
      </w:r>
      <w:r>
        <w:rPr>
          <w:rFonts w:cs="Arial"/>
          <w:sz w:val="24"/>
          <w:szCs w:val="24"/>
        </w:rPr>
        <w:t xml:space="preserve"> r. poz. </w:t>
      </w:r>
      <w:r w:rsidR="00FF5FA9">
        <w:rPr>
          <w:rFonts w:cs="Arial"/>
          <w:sz w:val="24"/>
          <w:szCs w:val="24"/>
        </w:rPr>
        <w:t>922</w:t>
      </w:r>
      <w:r>
        <w:rPr>
          <w:rFonts w:cs="Arial"/>
          <w:sz w:val="24"/>
          <w:szCs w:val="24"/>
        </w:rPr>
        <w:t>).</w:t>
      </w:r>
    </w:p>
    <w:p w:rsidR="00F30982" w:rsidRDefault="00F30982" w:rsidP="00F3098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F119B">
        <w:rPr>
          <w:sz w:val="24"/>
          <w:szCs w:val="24"/>
        </w:rPr>
        <w:t xml:space="preserve">Posiadam zgodę wszystkich osób, których wizerunek jest przedstawiony </w:t>
      </w:r>
      <w:r>
        <w:rPr>
          <w:sz w:val="24"/>
          <w:szCs w:val="24"/>
        </w:rPr>
        <w:br/>
      </w:r>
      <w:r w:rsidRPr="004F119B">
        <w:rPr>
          <w:sz w:val="24"/>
          <w:szCs w:val="24"/>
        </w:rPr>
        <w:t>w przekazanych materiałach, na nieodpłatne wykorzystanie tego wizerunku przez Organi</w:t>
      </w:r>
      <w:r w:rsidR="00FF5FA9">
        <w:rPr>
          <w:sz w:val="24"/>
          <w:szCs w:val="24"/>
        </w:rPr>
        <w:t xml:space="preserve">zatora w całości i fragmentach, </w:t>
      </w:r>
      <w:r w:rsidRPr="004F119B">
        <w:rPr>
          <w:sz w:val="24"/>
          <w:szCs w:val="24"/>
        </w:rPr>
        <w:t xml:space="preserve">zgodnie z ustawą z dnia 4 lutego 1994 r. </w:t>
      </w:r>
      <w:r w:rsidR="00FF5FA9">
        <w:rPr>
          <w:sz w:val="24"/>
          <w:szCs w:val="24"/>
        </w:rPr>
        <w:br/>
      </w:r>
      <w:r w:rsidRPr="004F119B">
        <w:rPr>
          <w:sz w:val="24"/>
          <w:szCs w:val="24"/>
        </w:rPr>
        <w:t>o prawie autorskim i prawach pokrewnych (Dz. U. z 20</w:t>
      </w:r>
      <w:r w:rsidR="00FF5FA9">
        <w:rPr>
          <w:sz w:val="24"/>
          <w:szCs w:val="24"/>
        </w:rPr>
        <w:t>17 r.,</w:t>
      </w:r>
      <w:r w:rsidRPr="004F119B">
        <w:rPr>
          <w:sz w:val="24"/>
          <w:szCs w:val="24"/>
        </w:rPr>
        <w:t xml:space="preserve">poz. </w:t>
      </w:r>
      <w:r w:rsidR="00FF5FA9">
        <w:rPr>
          <w:sz w:val="24"/>
          <w:szCs w:val="24"/>
        </w:rPr>
        <w:t>880</w:t>
      </w:r>
      <w:r w:rsidRPr="004F119B">
        <w:rPr>
          <w:sz w:val="24"/>
          <w:szCs w:val="24"/>
        </w:rPr>
        <w:t>).</w:t>
      </w: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F5FA9" w:rsidRDefault="00FF5FA9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Pr="004F119B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Pr="004F119B" w:rsidRDefault="00F30982" w:rsidP="00F30982">
      <w:pPr>
        <w:spacing w:line="360" w:lineRule="auto"/>
        <w:jc w:val="both"/>
        <w:rPr>
          <w:b/>
          <w:smallCaps/>
          <w:sz w:val="24"/>
          <w:szCs w:val="24"/>
        </w:rPr>
      </w:pPr>
      <w:r w:rsidRPr="004F119B">
        <w:rPr>
          <w:rFonts w:cs="Arial"/>
          <w:b/>
          <w:smallCaps/>
          <w:sz w:val="24"/>
          <w:szCs w:val="24"/>
        </w:rPr>
        <w:lastRenderedPageBreak/>
        <w:t>Przyjmuję do wiadomości, że:</w:t>
      </w:r>
    </w:p>
    <w:p w:rsidR="00F30982" w:rsidRDefault="00F30982" w:rsidP="00F30982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administratorem zebranych danych osobowych jest Instytucja Zarządzająca </w:t>
      </w:r>
      <w:r w:rsidR="00FF5FA9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RPO WŚ na lata 2014-2020.</w:t>
      </w:r>
    </w:p>
    <w:p w:rsidR="00F30982" w:rsidRPr="00A82F74" w:rsidRDefault="00F30982" w:rsidP="00F30982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Podane dane będą przetwarzane wyłącznie w celu przeprowadzenia Konkursu.</w:t>
      </w:r>
    </w:p>
    <w:p w:rsidR="00F30982" w:rsidRPr="00A82F74" w:rsidRDefault="00F30982" w:rsidP="00F30982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Podane dane osobowe mogą zostać udostępnione innym podmiotom w celu ewaluacji, jak również w celu realizacji zadań związanych z monitoringiem </w:t>
      </w:r>
      <w:r>
        <w:rPr>
          <w:rFonts w:cs="Arial"/>
          <w:sz w:val="24"/>
          <w:szCs w:val="24"/>
        </w:rPr>
        <w:br/>
        <w:t>i sprawozdawczością w ramach RPO WŚ na lata 2014-2020.</w:t>
      </w:r>
    </w:p>
    <w:p w:rsidR="00F30982" w:rsidRPr="00A82F74" w:rsidRDefault="00F30982" w:rsidP="00F30982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Mam prawo do dostępu do treści swoich danych i ich poprawiania.</w:t>
      </w:r>
    </w:p>
    <w:p w:rsidR="00F30982" w:rsidRPr="00A82F74" w:rsidRDefault="00F30982" w:rsidP="00F30982">
      <w:pPr>
        <w:pStyle w:val="Akapitzlist"/>
        <w:spacing w:line="360" w:lineRule="auto"/>
        <w:jc w:val="both"/>
        <w:rPr>
          <w:sz w:val="24"/>
          <w:szCs w:val="24"/>
        </w:rPr>
      </w:pPr>
    </w:p>
    <w:p w:rsidR="00F30982" w:rsidRDefault="00F30982" w:rsidP="00F30982">
      <w:pPr>
        <w:spacing w:line="360" w:lineRule="auto"/>
        <w:jc w:val="both"/>
        <w:rPr>
          <w:rFonts w:cs="Arial"/>
          <w:szCs w:val="20"/>
        </w:rPr>
      </w:pPr>
    </w:p>
    <w:p w:rsidR="00F30982" w:rsidRDefault="00F30982" w:rsidP="00F30982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F30982" w:rsidRDefault="00F30982" w:rsidP="00F30982">
      <w:pPr>
        <w:spacing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F30982" w:rsidRDefault="00F30982" w:rsidP="00F30982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F30982" w:rsidRPr="00ED005C" w:rsidRDefault="00F30982" w:rsidP="00F30982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  <w:r w:rsidRPr="00ED005C">
        <w:rPr>
          <w:rFonts w:cs="Arial"/>
          <w:b/>
          <w:smallCaps/>
          <w:color w:val="231F20"/>
          <w:sz w:val="24"/>
          <w:szCs w:val="24"/>
        </w:rPr>
        <w:t>Informacje o zgłaszającym</w:t>
      </w:r>
      <w:r w:rsidR="00FF5FA9">
        <w:rPr>
          <w:rFonts w:cs="Arial"/>
          <w:b/>
          <w:smallCaps/>
          <w:color w:val="231F20"/>
          <w:sz w:val="24"/>
          <w:szCs w:val="24"/>
        </w:rPr>
        <w:t xml:space="preserve"> </w:t>
      </w:r>
      <w:r w:rsidRPr="00ED005C">
        <w:rPr>
          <w:rFonts w:cs="Arial"/>
          <w:b/>
          <w:smallCaps/>
          <w:color w:val="231F20"/>
          <w:sz w:val="24"/>
          <w:szCs w:val="24"/>
        </w:rPr>
        <w:t xml:space="preserve"> (w przypadku zgłoszenia</w:t>
      </w:r>
      <w:r w:rsidR="00FF5FA9">
        <w:rPr>
          <w:rFonts w:cs="Arial"/>
          <w:b/>
          <w:smallCaps/>
          <w:color w:val="231F20"/>
          <w:sz w:val="24"/>
          <w:szCs w:val="24"/>
        </w:rPr>
        <w:t xml:space="preserve"> </w:t>
      </w:r>
      <w:r w:rsidRPr="00ED005C">
        <w:rPr>
          <w:rFonts w:cs="Arial"/>
          <w:b/>
          <w:smallCaps/>
          <w:color w:val="231F20"/>
          <w:sz w:val="24"/>
          <w:szCs w:val="24"/>
        </w:rPr>
        <w:t xml:space="preserve"> przez </w:t>
      </w:r>
      <w:r w:rsidR="00FF5FA9">
        <w:rPr>
          <w:rFonts w:cs="Arial"/>
          <w:b/>
          <w:smallCaps/>
          <w:color w:val="231F20"/>
          <w:sz w:val="24"/>
          <w:szCs w:val="24"/>
        </w:rPr>
        <w:t xml:space="preserve"> </w:t>
      </w:r>
      <w:r w:rsidRPr="00ED005C">
        <w:rPr>
          <w:rFonts w:cs="Arial"/>
          <w:b/>
          <w:smallCaps/>
          <w:color w:val="231F20"/>
          <w:sz w:val="24"/>
          <w:szCs w:val="24"/>
        </w:rPr>
        <w:t>inny podmiot):</w:t>
      </w:r>
    </w:p>
    <w:p w:rsidR="00F30982" w:rsidRDefault="00F30982" w:rsidP="00F30982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F30982" w:rsidTr="0002390F">
        <w:trPr>
          <w:trHeight w:val="424"/>
        </w:trPr>
        <w:tc>
          <w:tcPr>
            <w:tcW w:w="4462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4462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rPr>
          <w:trHeight w:val="424"/>
        </w:trPr>
        <w:tc>
          <w:tcPr>
            <w:tcW w:w="4462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Pełniona funkcja</w:t>
            </w:r>
          </w:p>
        </w:tc>
        <w:tc>
          <w:tcPr>
            <w:tcW w:w="4462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rPr>
          <w:trHeight w:val="439"/>
        </w:trPr>
        <w:tc>
          <w:tcPr>
            <w:tcW w:w="4462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462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30982" w:rsidTr="0002390F">
        <w:trPr>
          <w:trHeight w:val="408"/>
        </w:trPr>
        <w:tc>
          <w:tcPr>
            <w:tcW w:w="4462" w:type="dxa"/>
          </w:tcPr>
          <w:p w:rsidR="00F30982" w:rsidRPr="00ED005C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462" w:type="dxa"/>
          </w:tcPr>
          <w:p w:rsidR="00F30982" w:rsidRDefault="00F30982" w:rsidP="0002390F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F30982" w:rsidRPr="00ED005C" w:rsidRDefault="00F30982" w:rsidP="00F30982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:rsidR="00F30982" w:rsidRDefault="00F30982" w:rsidP="00F30982">
      <w:pPr>
        <w:spacing w:line="360" w:lineRule="auto"/>
        <w:jc w:val="both"/>
        <w:rPr>
          <w:szCs w:val="20"/>
        </w:rPr>
      </w:pPr>
    </w:p>
    <w:p w:rsidR="00F30982" w:rsidRDefault="00F30982" w:rsidP="00F30982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F30982" w:rsidRDefault="00F30982" w:rsidP="00F30982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jc w:val="both"/>
        <w:rPr>
          <w:sz w:val="16"/>
          <w:szCs w:val="16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 xml:space="preserve">Załącznik Nr 2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</w:t>
      </w:r>
      <w:r w:rsidR="00FF5FA9" w:rsidRPr="002D2068">
        <w:rPr>
          <w:rFonts w:cs="Arial"/>
          <w:b/>
          <w:bCs/>
          <w:sz w:val="16"/>
          <w:szCs w:val="16"/>
        </w:rPr>
        <w:t>LIDER EKONOMII SPOŁECZNEJ</w:t>
      </w:r>
      <w:r w:rsidRPr="002D2068">
        <w:rPr>
          <w:rFonts w:cs="Arial"/>
          <w:b/>
          <w:bCs/>
          <w:sz w:val="16"/>
          <w:szCs w:val="16"/>
        </w:rPr>
        <w:t>”</w:t>
      </w:r>
    </w:p>
    <w:p w:rsidR="00F30982" w:rsidRDefault="00F30982" w:rsidP="00F30982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24"/>
          <w:szCs w:val="24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KRYTERIA OCENY MERYTORYCZNEJ</w:t>
      </w:r>
    </w:p>
    <w:p w:rsidR="00F30982" w:rsidRPr="00EA179C" w:rsidRDefault="00F30982" w:rsidP="00F3098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A179C">
        <w:rPr>
          <w:rFonts w:cs="Arial"/>
          <w:b/>
          <w:bCs/>
          <w:smallCaps/>
          <w:sz w:val="24"/>
          <w:szCs w:val="24"/>
        </w:rPr>
        <w:t>Kategoria: Samorząd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F30982" w:rsidRPr="00672126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D54D91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F30982" w:rsidRPr="00672126" w:rsidRDefault="00F30982" w:rsidP="000239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FF5FA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S</w:t>
            </w:r>
            <w:r w:rsidRPr="00D54D91">
              <w:rPr>
                <w:rFonts w:cs="Arial"/>
                <w:b/>
                <w:bCs/>
                <w:smallCaps/>
              </w:rPr>
              <w:t>tosowanie aspektów społecznych</w:t>
            </w:r>
            <w:r>
              <w:rPr>
                <w:rFonts w:cs="Arial"/>
                <w:b/>
                <w:bCs/>
                <w:smallCaps/>
              </w:rPr>
              <w:t xml:space="preserve">/klauzul społecznych </w:t>
            </w:r>
            <w:r w:rsidR="00FF5FA9">
              <w:rPr>
                <w:rFonts w:cs="Arial"/>
                <w:b/>
                <w:bCs/>
                <w:smallCaps/>
              </w:rPr>
              <w:br/>
            </w:r>
            <w:r>
              <w:rPr>
                <w:rFonts w:cs="Arial"/>
                <w:b/>
                <w:bCs/>
                <w:smallCaps/>
              </w:rPr>
              <w:t>w zamówieniach publicznych</w:t>
            </w:r>
          </w:p>
        </w:tc>
        <w:tc>
          <w:tcPr>
            <w:tcW w:w="6047" w:type="dxa"/>
          </w:tcPr>
          <w:p w:rsidR="00F30982" w:rsidRPr="00E73842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stosuje aspekty społeczne/ klauzule społeczne.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Powierzanie</w:t>
            </w:r>
            <w:r w:rsidRPr="00D54D91">
              <w:rPr>
                <w:rFonts w:cs="Arial"/>
                <w:b/>
                <w:bCs/>
                <w:smallCaps/>
              </w:rPr>
              <w:t xml:space="preserve"> zadań </w:t>
            </w:r>
            <w:r>
              <w:rPr>
                <w:rFonts w:cs="Arial"/>
                <w:b/>
                <w:bCs/>
                <w:smallCaps/>
              </w:rPr>
              <w:t>podmiotowi ekonomii społecznej</w:t>
            </w:r>
          </w:p>
        </w:tc>
        <w:tc>
          <w:tcPr>
            <w:tcW w:w="6047" w:type="dxa"/>
          </w:tcPr>
          <w:p w:rsidR="00F30982" w:rsidRPr="00E73842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powierza realizację zadań</w:t>
            </w:r>
            <w:r w:rsidRPr="00E73842">
              <w:rPr>
                <w:rFonts w:cs="Arial"/>
                <w:bCs/>
              </w:rPr>
              <w:t xml:space="preserve"> podmiot</w:t>
            </w:r>
            <w:r>
              <w:rPr>
                <w:rFonts w:cs="Arial"/>
                <w:bCs/>
              </w:rPr>
              <w:t>om</w:t>
            </w:r>
            <w:r w:rsidRPr="00E73842">
              <w:rPr>
                <w:rFonts w:cs="Arial"/>
                <w:bCs/>
              </w:rPr>
              <w:t xml:space="preserve"> realizującym cele społeczne/działającym w obszarze 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F30982" w:rsidRDefault="00F30982" w:rsidP="0002390F">
            <w:pPr>
              <w:autoSpaceDE w:val="0"/>
              <w:autoSpaceDN w:val="0"/>
              <w:adjustRightInd w:val="0"/>
            </w:pPr>
            <w:r>
              <w:rPr>
                <w:rFonts w:cs="Arial"/>
                <w:bCs/>
              </w:rPr>
              <w:t>Zgłoszony podmiot</w:t>
            </w:r>
            <w:r w:rsidRPr="00E73842">
              <w:rPr>
                <w:rFonts w:cs="Arial"/>
                <w:bCs/>
              </w:rPr>
              <w:t xml:space="preserve"> zatrudni</w:t>
            </w:r>
            <w:r>
              <w:rPr>
                <w:rFonts w:cs="Arial"/>
                <w:bCs/>
              </w:rPr>
              <w:t>ł w roku, w którym składana jest aplikacja</w:t>
            </w:r>
            <w:r w:rsidRPr="00E73842">
              <w:rPr>
                <w:rFonts w:cs="Arial"/>
                <w:bCs/>
              </w:rPr>
              <w:t xml:space="preserve"> osoby wskazane </w:t>
            </w:r>
            <w:r>
              <w:rPr>
                <w:rFonts w:cs="Arial"/>
                <w:bCs/>
              </w:rPr>
              <w:t xml:space="preserve">w </w:t>
            </w:r>
            <w:r w:rsidRPr="001E1EDF">
              <w:rPr>
                <w:i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241B19">
              <w:t xml:space="preserve"> </w:t>
            </w:r>
            <w:r>
              <w:t>(pracownicy etatowi).</w:t>
            </w:r>
          </w:p>
          <w:p w:rsidR="00F30982" w:rsidRPr="00E73842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t>Kryterium stanowi odsetek osób nowozatrudnionych zagrożonych wykluczeniem społecznym w  stosunku do nowozatrudnionych ogółem w roku, w którym aplikacja jest składana.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podmiotem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</w:t>
            </w:r>
          </w:p>
        </w:tc>
        <w:tc>
          <w:tcPr>
            <w:tcW w:w="6047" w:type="dxa"/>
          </w:tcPr>
          <w:p w:rsidR="00F30982" w:rsidRPr="00E73842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współpracuje z podmiotem ekonomii społecznej (wspólnie realizuje określony cel) na podstawie umowy. 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 na</w:t>
            </w:r>
            <w:r>
              <w:rPr>
                <w:rFonts w:cs="Arial"/>
                <w:b/>
                <w:bCs/>
                <w:smallCaps/>
              </w:rPr>
              <w:t xml:space="preserve"> rzecz rozwoju ekonomii społecznej</w:t>
            </w:r>
          </w:p>
        </w:tc>
        <w:tc>
          <w:tcPr>
            <w:tcW w:w="6047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współpracuje z innymi podmiotami na rzecz rozwoju ekonomii społecznej na podstawie umowy lub porozumienia.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Tworzenie</w:t>
            </w:r>
            <w:r>
              <w:rPr>
                <w:rFonts w:cs="Arial"/>
                <w:b/>
                <w:bCs/>
                <w:smallCaps/>
              </w:rPr>
              <w:t xml:space="preserve"> podmiotów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przez samorząd</w:t>
            </w:r>
          </w:p>
        </w:tc>
        <w:tc>
          <w:tcPr>
            <w:tcW w:w="6047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Samorząd tworzy</w:t>
            </w:r>
            <w:r>
              <w:rPr>
                <w:rFonts w:cs="Arial"/>
                <w:bCs/>
              </w:rPr>
              <w:t xml:space="preserve"> i lub prowadzi</w:t>
            </w:r>
            <w:r w:rsidRPr="00D54D9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podmiot ekonomii społecznej</w:t>
            </w:r>
            <w:r w:rsidRPr="00D54D91">
              <w:rPr>
                <w:rFonts w:cs="Arial"/>
                <w:bCs/>
              </w:rPr>
              <w:t>: spółdzielnię socjalną, centrum/klub integracji społecznej, zakład aktywności zawodowej, warsztat terapii zajęciowej</w:t>
            </w:r>
            <w:r>
              <w:rPr>
                <w:rFonts w:cs="Arial"/>
                <w:bCs/>
              </w:rPr>
              <w:t>.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Inne inicjatywy społeczne</w:t>
            </w:r>
          </w:p>
        </w:tc>
        <w:tc>
          <w:tcPr>
            <w:tcW w:w="6047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Realizacja projektów ze źródeł zewnętrznych dotyczących włączenia społecznego</w:t>
            </w:r>
            <w:r>
              <w:rPr>
                <w:rFonts w:cs="Arial"/>
                <w:bCs/>
              </w:rPr>
              <w:t xml:space="preserve">, wsparcie szkoleniowo – doradcze PES, wsparcie infrastrukturalne PES. </w:t>
            </w:r>
          </w:p>
        </w:tc>
      </w:tr>
    </w:tbl>
    <w:p w:rsidR="00F30982" w:rsidRDefault="00F30982" w:rsidP="00F3098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EA179C" w:rsidRDefault="00EA179C" w:rsidP="00F30982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p w:rsidR="00F30982" w:rsidRPr="00E73842" w:rsidRDefault="00F30982" w:rsidP="00F3098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Przedsiębiorstwo Społeczne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F30982" w:rsidRPr="00672126" w:rsidTr="0002390F">
        <w:tc>
          <w:tcPr>
            <w:tcW w:w="3020" w:type="dxa"/>
          </w:tcPr>
          <w:p w:rsidR="00F30982" w:rsidRPr="00672126" w:rsidRDefault="00F30982" w:rsidP="0002390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F30982" w:rsidRPr="00672126" w:rsidRDefault="00F30982" w:rsidP="000239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672126" w:rsidRDefault="00F30982" w:rsidP="0002390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>inicjatywy społeczne</w:t>
            </w:r>
          </w:p>
        </w:tc>
        <w:tc>
          <w:tcPr>
            <w:tcW w:w="6047" w:type="dxa"/>
          </w:tcPr>
          <w:p w:rsidR="00F30982" w:rsidRPr="003D584D" w:rsidRDefault="00F30982" w:rsidP="0002390F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osób marginalizowanych.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8B5B94">
              <w:rPr>
                <w:rFonts w:cs="Arial"/>
                <w:b/>
                <w:bCs/>
                <w:smallCaps/>
                <w:sz w:val="24"/>
                <w:szCs w:val="24"/>
              </w:rPr>
              <w:t>produkty i usługi</w:t>
            </w:r>
          </w:p>
        </w:tc>
        <w:tc>
          <w:tcPr>
            <w:tcW w:w="6047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wytwarza wysokiej jakości produkty i usługi, które wpływają na:</w:t>
            </w:r>
          </w:p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stabilność działalności podmiotu i zatrudnialność;</w:t>
            </w:r>
          </w:p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rozwój, konkurencyjność i promocję regionu/obszaru działalności</w:t>
            </w:r>
            <w:r>
              <w:rPr>
                <w:rFonts w:cs="Arial"/>
                <w:bCs/>
              </w:rPr>
              <w:t>.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zatrudnienie osób </w:t>
            </w:r>
            <w:r>
              <w:rPr>
                <w:rFonts w:cs="Arial"/>
                <w:b/>
                <w:bCs/>
                <w:smallCaps/>
              </w:rPr>
              <w:t>w ramach umów o pracę</w:t>
            </w:r>
          </w:p>
        </w:tc>
        <w:tc>
          <w:tcPr>
            <w:tcW w:w="6047" w:type="dxa"/>
          </w:tcPr>
          <w:p w:rsidR="00F30982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Procent osób zatrudnianych na podstawie stosunku pracy, spółdzielczej umowy o pracę w stosunku do ogółu zatrudnionych</w:t>
            </w:r>
          </w:p>
          <w:p w:rsidR="00EA179C" w:rsidRPr="003D584D" w:rsidRDefault="00EA179C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F30982" w:rsidRPr="00672126" w:rsidTr="0002390F">
        <w:tc>
          <w:tcPr>
            <w:tcW w:w="3020" w:type="dxa"/>
          </w:tcPr>
          <w:p w:rsidR="00F30982" w:rsidDel="00F630BE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lastRenderedPageBreak/>
              <w:t>zwiększenie zatrudnienia w stosunku do roku ubiegłego</w:t>
            </w:r>
          </w:p>
        </w:tc>
        <w:tc>
          <w:tcPr>
            <w:tcW w:w="6047" w:type="dxa"/>
          </w:tcPr>
          <w:p w:rsidR="00F30982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Zatrudnienie nowych pracowników w roku, którego dotyczy aplikacja.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utrzymywanie się na rynku bez dotacji zewnętrznej</w:t>
            </w:r>
          </w:p>
        </w:tc>
        <w:tc>
          <w:tcPr>
            <w:tcW w:w="6047" w:type="dxa"/>
          </w:tcPr>
          <w:p w:rsidR="00F30982" w:rsidRPr="003D584D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nie korzysta ze wsparcia w postaci dotacji ze środków zewnętrznych.</w:t>
            </w:r>
          </w:p>
        </w:tc>
      </w:tr>
      <w:tr w:rsidR="00F30982" w:rsidTr="0002390F">
        <w:tc>
          <w:tcPr>
            <w:tcW w:w="3020" w:type="dxa"/>
          </w:tcPr>
          <w:p w:rsidR="00F30982" w:rsidRPr="00EA179C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EA179C">
              <w:rPr>
                <w:rFonts w:cs="Arial"/>
                <w:b/>
                <w:bCs/>
                <w:smallCaps/>
              </w:rPr>
              <w:t>Partnerstwo/współpraca z JST i/lub biznesem</w:t>
            </w:r>
          </w:p>
        </w:tc>
        <w:tc>
          <w:tcPr>
            <w:tcW w:w="6047" w:type="dxa"/>
          </w:tcPr>
          <w:p w:rsidR="00F30982" w:rsidRPr="003D584D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</w:t>
            </w:r>
            <w:r w:rsidRPr="00A674FB">
              <w:rPr>
                <w:rFonts w:cs="Arial"/>
                <w:bCs/>
              </w:rPr>
              <w:t xml:space="preserve"> współpracuje z </w:t>
            </w:r>
            <w:r>
              <w:rPr>
                <w:rFonts w:cs="Arial"/>
                <w:bCs/>
              </w:rPr>
              <w:t>samorządem i/lub biznesem</w:t>
            </w:r>
            <w:r w:rsidRPr="00A674FB">
              <w:rPr>
                <w:rFonts w:cs="Arial"/>
                <w:bCs/>
              </w:rPr>
              <w:t xml:space="preserve"> w ramach partnerstwa/współpracy na podstawie partnerstwa powołanego umową partnerską lub porozumieniem lub wspólnie realizuj</w:t>
            </w:r>
            <w:r>
              <w:rPr>
                <w:rFonts w:cs="Arial"/>
                <w:bCs/>
              </w:rPr>
              <w:t>ą</w:t>
            </w:r>
            <w:r w:rsidRPr="00A674FB">
              <w:rPr>
                <w:rFonts w:cs="Arial"/>
                <w:bCs/>
              </w:rPr>
              <w:t xml:space="preserve"> projekt.</w:t>
            </w:r>
          </w:p>
        </w:tc>
      </w:tr>
      <w:tr w:rsidR="00F30982" w:rsidRPr="008B5B94" w:rsidTr="0002390F">
        <w:tc>
          <w:tcPr>
            <w:tcW w:w="3020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Sytuacja finansowa podmiotu</w:t>
            </w:r>
          </w:p>
        </w:tc>
        <w:tc>
          <w:tcPr>
            <w:tcW w:w="6047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posiada dodatni wynik finansowy i/lub notuje wzrost przychodów w stosunku do roku poprzedniego</w:t>
            </w:r>
            <w:r>
              <w:rPr>
                <w:rFonts w:cs="Arial"/>
                <w:bCs/>
              </w:rPr>
              <w:t>.</w:t>
            </w:r>
          </w:p>
        </w:tc>
      </w:tr>
    </w:tbl>
    <w:p w:rsidR="00F30982" w:rsidRDefault="00F30982" w:rsidP="00F3098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F30982" w:rsidRDefault="00F30982" w:rsidP="00F3098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F30982" w:rsidRPr="00E73842" w:rsidRDefault="00F30982" w:rsidP="00F3098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Biznes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F30982" w:rsidRPr="00672126" w:rsidTr="0002390F">
        <w:tc>
          <w:tcPr>
            <w:tcW w:w="3020" w:type="dxa"/>
          </w:tcPr>
          <w:p w:rsidR="00F30982" w:rsidRPr="00672126" w:rsidRDefault="00F30982" w:rsidP="0002390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F30982" w:rsidRPr="00672126" w:rsidRDefault="00F30982" w:rsidP="000239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672126" w:rsidRDefault="00F30982" w:rsidP="0002390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>dokonywanie zakupu produktów/usług w pes</w:t>
            </w:r>
          </w:p>
        </w:tc>
        <w:tc>
          <w:tcPr>
            <w:tcW w:w="6047" w:type="dxa"/>
          </w:tcPr>
          <w:p w:rsidR="00F30982" w:rsidRPr="00A674FB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 xml:space="preserve">Podmiot jest odpowiedzialny społecznie poprzez dokonywanie </w:t>
            </w:r>
            <w:r>
              <w:rPr>
                <w:rFonts w:cs="Arial"/>
                <w:bCs/>
              </w:rPr>
              <w:t xml:space="preserve">cyklicznych </w:t>
            </w:r>
            <w:r w:rsidRPr="00A674FB">
              <w:rPr>
                <w:rFonts w:cs="Arial"/>
                <w:bCs/>
              </w:rPr>
              <w:t>zakup</w:t>
            </w:r>
            <w:r>
              <w:rPr>
                <w:rFonts w:cs="Arial"/>
                <w:bCs/>
              </w:rPr>
              <w:t>ów</w:t>
            </w:r>
            <w:r w:rsidRPr="00A674FB">
              <w:rPr>
                <w:rFonts w:cs="Arial"/>
                <w:bCs/>
              </w:rPr>
              <w:t xml:space="preserve"> usług lub produktów wytworzonych </w:t>
            </w:r>
            <w:r w:rsidR="00EA179C">
              <w:rPr>
                <w:rFonts w:cs="Arial"/>
                <w:bCs/>
              </w:rPr>
              <w:br/>
            </w:r>
            <w:r w:rsidRPr="00A674FB">
              <w:rPr>
                <w:rFonts w:cs="Arial"/>
                <w:bCs/>
              </w:rPr>
              <w:t xml:space="preserve">w </w:t>
            </w:r>
            <w:r w:rsidR="00EA179C">
              <w:rPr>
                <w:rFonts w:cs="Arial"/>
                <w:bCs/>
              </w:rPr>
              <w:t xml:space="preserve">podmiotach </w:t>
            </w:r>
            <w:r w:rsidRPr="00A674FB">
              <w:rPr>
                <w:rFonts w:cs="Arial"/>
                <w:bCs/>
              </w:rPr>
              <w:t>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Default="00F30982" w:rsidP="0002390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wsparcie finansowe lub rzeczowe </w:t>
            </w:r>
            <w:r w:rsidRPr="00852EBD">
              <w:rPr>
                <w:rFonts w:cs="Arial"/>
                <w:b/>
                <w:bCs/>
                <w:smallCaps/>
              </w:rPr>
              <w:t>PES</w:t>
            </w:r>
          </w:p>
        </w:tc>
        <w:tc>
          <w:tcPr>
            <w:tcW w:w="6047" w:type="dxa"/>
          </w:tcPr>
          <w:p w:rsidR="00F30982" w:rsidRPr="00A674FB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wspiera finansowo</w:t>
            </w:r>
            <w:r>
              <w:rPr>
                <w:rFonts w:cs="Arial"/>
                <w:bCs/>
                <w:color w:val="FF0000"/>
              </w:rPr>
              <w:t xml:space="preserve"> </w:t>
            </w:r>
            <w:r w:rsidRPr="00A674FB">
              <w:rPr>
                <w:rFonts w:cs="Arial"/>
                <w:bCs/>
              </w:rPr>
              <w:t>lub rzeczowo (np. poprzez przekazanie sprzętu komputerowego, biurowego) podmiot ekonomii społecznej.</w:t>
            </w:r>
          </w:p>
        </w:tc>
      </w:tr>
      <w:tr w:rsidR="00F30982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z PES i na rzecz PES</w:t>
            </w:r>
          </w:p>
        </w:tc>
        <w:tc>
          <w:tcPr>
            <w:tcW w:w="6047" w:type="dxa"/>
          </w:tcPr>
          <w:p w:rsidR="00F30982" w:rsidRPr="00A674FB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Tworzenie partnerstwa i/lub budowanie współpracy stanowi element wypełnienia misji społecznie odpowiedzialnego biznesu</w:t>
            </w:r>
            <w:r>
              <w:rPr>
                <w:rFonts w:cs="Arial"/>
                <w:bCs/>
              </w:rPr>
              <w:t>.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D54D91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F30982" w:rsidRPr="00A674FB" w:rsidRDefault="00F30982" w:rsidP="00744F7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zatrudnia osoby wskazane w</w:t>
            </w:r>
            <w:r>
              <w:rPr>
                <w:rFonts w:cs="Arial"/>
                <w:bCs/>
              </w:rPr>
              <w:t xml:space="preserve"> </w:t>
            </w:r>
            <w:r w:rsidRPr="001E1EDF">
              <w:rPr>
                <w:i/>
              </w:rPr>
              <w:t>Wytycznych w zakresie realizacji przedsięwzięć w obszarze włączenia społecznego</w:t>
            </w:r>
            <w:r>
              <w:rPr>
                <w:i/>
              </w:rPr>
              <w:br/>
            </w:r>
            <w:r w:rsidRPr="001E1EDF">
              <w:rPr>
                <w:i/>
              </w:rPr>
              <w:t xml:space="preserve"> i zwalczania ubóstwa z wykorzystaniem środków Europejskiego Funduszu Społecznego i Europejskiego Funduszu Rozwoju Regionalnego na lata 2014-2020</w:t>
            </w:r>
            <w:r w:rsidR="00744F7B">
              <w:rPr>
                <w:i/>
              </w:rPr>
              <w:t>.</w:t>
            </w:r>
            <w:r w:rsidRPr="00241B19">
              <w:t xml:space="preserve"> </w:t>
            </w:r>
            <w:r w:rsidRPr="00A674FB">
              <w:t xml:space="preserve">Kryterium stanowi odsetek osób </w:t>
            </w:r>
            <w:r>
              <w:t>nowo</w:t>
            </w:r>
            <w:r w:rsidRPr="00A674FB">
              <w:t>zatrudnionych zagrożo</w:t>
            </w:r>
            <w:r>
              <w:t xml:space="preserve">nych wykluczeniem społecznym w </w:t>
            </w:r>
            <w:r w:rsidRPr="00A674FB">
              <w:t xml:space="preserve">stosunku do </w:t>
            </w:r>
            <w:r>
              <w:t>nowozatrudnionych ogółem w roku</w:t>
            </w:r>
            <w:r w:rsidRPr="00A674FB">
              <w:t>, w którym aplikacja jest składana</w:t>
            </w:r>
            <w:r>
              <w:t>.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Mentoring biznesowy</w:t>
            </w:r>
          </w:p>
        </w:tc>
        <w:tc>
          <w:tcPr>
            <w:tcW w:w="6047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prowadzi</w:t>
            </w:r>
            <w:r>
              <w:rPr>
                <w:rFonts w:cs="Arial"/>
                <w:bCs/>
              </w:rPr>
              <w:t xml:space="preserve"> nieodpłatnie</w:t>
            </w:r>
            <w:r w:rsidRPr="008B5B94">
              <w:rPr>
                <w:rFonts w:cs="Arial"/>
                <w:bCs/>
              </w:rPr>
              <w:t xml:space="preserve"> doradztwo dla podmiotów ekonomii społecznej, a tym samym wspiera przedsiębiorców społecznych w prowadzeniu ich działalności. Pracownicy podmiotu dzielą się wiedzą, realizując strategiczne podejście do odpowiedzialności społecznej.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Wolontariat pracowniczy</w:t>
            </w:r>
          </w:p>
        </w:tc>
        <w:tc>
          <w:tcPr>
            <w:tcW w:w="6047" w:type="dxa"/>
          </w:tcPr>
          <w:p w:rsidR="00F30982" w:rsidRPr="008B5B94" w:rsidRDefault="00F30982" w:rsidP="00EA179C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Pracowni</w:t>
            </w:r>
            <w:r w:rsidR="00EA179C">
              <w:rPr>
                <w:rFonts w:cs="Arial"/>
                <w:bCs/>
              </w:rPr>
              <w:t xml:space="preserve">cy </w:t>
            </w:r>
            <w:r w:rsidRPr="008B5B94">
              <w:rPr>
                <w:rFonts w:cs="Arial"/>
                <w:bCs/>
              </w:rPr>
              <w:t xml:space="preserve">podmiotu angażują się w działania społeczne. Firma wspiera pracownika w tej działalności czasowo, finansowo lub merytorycznie. Wolontariat może przybrać formę cyklicznych akcji wolontariackich na rzecz wybranego podmiotu ekonomii społecznej, </w:t>
            </w:r>
            <w:r>
              <w:rPr>
                <w:rFonts w:cs="Arial"/>
                <w:bCs/>
              </w:rPr>
              <w:t xml:space="preserve">organizacji </w:t>
            </w:r>
            <w:r w:rsidRPr="008B5B94">
              <w:rPr>
                <w:rFonts w:cs="Arial"/>
                <w:bCs/>
              </w:rPr>
              <w:t>pozarządowej,</w:t>
            </w:r>
            <w:r>
              <w:rPr>
                <w:rFonts w:cs="Arial"/>
                <w:bCs/>
              </w:rPr>
              <w:t xml:space="preserve"> instytucji publicznej lub lokalnej społeczności,</w:t>
            </w:r>
            <w:r w:rsidRPr="008B5B94">
              <w:rPr>
                <w:rFonts w:cs="Arial"/>
                <w:bCs/>
              </w:rPr>
              <w:t xml:space="preserve"> w której pracownicy firmy służą swoją pracą fizyczną lub umysłową</w:t>
            </w:r>
            <w:r>
              <w:rPr>
                <w:rFonts w:cs="Arial"/>
                <w:bCs/>
              </w:rPr>
              <w:t xml:space="preserve"> </w:t>
            </w:r>
            <w:r w:rsidRPr="008B5B94">
              <w:rPr>
                <w:rFonts w:cs="Arial"/>
                <w:bCs/>
              </w:rPr>
              <w:t xml:space="preserve">w odpowiedzi na określone potrzeby. </w:t>
            </w:r>
          </w:p>
        </w:tc>
      </w:tr>
      <w:tr w:rsidR="00F30982" w:rsidRPr="00672126" w:rsidTr="0002390F">
        <w:tc>
          <w:tcPr>
            <w:tcW w:w="3020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Inicjatywy społeczne</w:t>
            </w:r>
          </w:p>
        </w:tc>
        <w:tc>
          <w:tcPr>
            <w:tcW w:w="6047" w:type="dxa"/>
          </w:tcPr>
          <w:p w:rsidR="00F30982" w:rsidRPr="008B5B94" w:rsidRDefault="00F30982" w:rsidP="0002390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lokalnej społeczności lub włącza się w akcje społeczne.</w:t>
            </w:r>
          </w:p>
        </w:tc>
      </w:tr>
    </w:tbl>
    <w:p w:rsidR="00DF14DC" w:rsidRDefault="00DF14DC"/>
    <w:p w:rsidR="00EA179C" w:rsidRDefault="00EA179C" w:rsidP="00744F7B">
      <w:pPr>
        <w:rPr>
          <w:b/>
          <w:sz w:val="26"/>
          <w:szCs w:val="26"/>
        </w:rPr>
      </w:pPr>
    </w:p>
    <w:p w:rsidR="00EA179C" w:rsidRDefault="00EA179C" w:rsidP="00744F7B">
      <w:pPr>
        <w:rPr>
          <w:b/>
          <w:sz w:val="26"/>
          <w:szCs w:val="26"/>
        </w:rPr>
      </w:pPr>
    </w:p>
    <w:p w:rsidR="00744F7B" w:rsidRPr="006002C0" w:rsidRDefault="00744F7B" w:rsidP="00744F7B">
      <w:pPr>
        <w:rPr>
          <w:b/>
          <w:sz w:val="26"/>
          <w:szCs w:val="26"/>
        </w:rPr>
      </w:pPr>
      <w:r w:rsidRPr="006002C0">
        <w:rPr>
          <w:b/>
          <w:sz w:val="26"/>
          <w:szCs w:val="26"/>
        </w:rPr>
        <w:lastRenderedPageBreak/>
        <w:t xml:space="preserve">Przedsiębiorstwo społeczne – podmiot, który spełnia łącznie poniższe warunki: </w:t>
      </w:r>
    </w:p>
    <w:p w:rsidR="00744F7B" w:rsidRDefault="00744F7B" w:rsidP="00744F7B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 xml:space="preserve">jest podmiotem wyodrębnionym pod względem organizacyjnym  i rachunkowym, prowadzącym działalność gospodarczą zarejestrowaną w Krajowym Rejestrze Sądowym lub działalność oświatową w rozumieniu art. 83a ust. 1 ustawy  z dnia 7 września 1991 r. </w:t>
      </w:r>
      <w:r w:rsidR="00AB2573">
        <w:br/>
      </w:r>
      <w:r>
        <w:t xml:space="preserve">o systemie oświaty, lub działalność kulturalną w rozumieniu art. 1 ust. 1 ustawy z dnia 25 października 1991 r. o organizowaniu i prowadzeniu działalności kulturalnej (Dz. U. z 2012 r. poz. 406, z późn. zm.), której celem jest: </w:t>
      </w:r>
    </w:p>
    <w:p w:rsidR="00744F7B" w:rsidRDefault="00744F7B" w:rsidP="00744F7B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 xml:space="preserve">integracja społeczna i zawodowa określonych kategorii osób wyrażona poziomem zatrudnienia tych osób: </w:t>
      </w:r>
    </w:p>
    <w:p w:rsidR="00744F7B" w:rsidRDefault="00744F7B" w:rsidP="00744F7B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zatrudnienie co najmniej 50%: </w:t>
      </w:r>
    </w:p>
    <w:p w:rsidR="00744F7B" w:rsidRDefault="00744F7B" w:rsidP="00744F7B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 xml:space="preserve">osób bezrobotnych lub  </w:t>
      </w:r>
    </w:p>
    <w:p w:rsidR="00744F7B" w:rsidRDefault="00744F7B" w:rsidP="00744F7B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 xml:space="preserve">osób z niepełnosprawnościami, lub </w:t>
      </w:r>
    </w:p>
    <w:p w:rsidR="00744F7B" w:rsidRDefault="00744F7B" w:rsidP="00744F7B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 xml:space="preserve">osób, o których mowa w art. 1 ust. 2 ustawy z dnia 13 czerwca 2003 r.  </w:t>
      </w:r>
      <w:r w:rsidR="00AB2573">
        <w:br/>
      </w:r>
      <w:r>
        <w:t xml:space="preserve">o zatrudnieniu socjalnym, lub  </w:t>
      </w:r>
    </w:p>
    <w:p w:rsidR="00744F7B" w:rsidRDefault="00744F7B" w:rsidP="00744F7B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 xml:space="preserve">osób, o których mowa w art. 4 ust. 1  ustawy z dnia 27 kwietnia 2006 r.  </w:t>
      </w:r>
      <w:r w:rsidR="00AB2573">
        <w:br/>
      </w:r>
      <w:r>
        <w:t xml:space="preserve">o spółdzielniach socjalnych, lub </w:t>
      </w:r>
    </w:p>
    <w:p w:rsidR="00744F7B" w:rsidRDefault="00744F7B" w:rsidP="00744F7B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 </w:t>
      </w:r>
    </w:p>
    <w:p w:rsidR="00744F7B" w:rsidRDefault="00744F7B" w:rsidP="00744F7B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 xml:space="preserve">lub realizacja usług społecznych świadczonych w społeczności lokalnej, usług opieki nad dzieckiem w wieku do lat 3 zgodnie z ustawą z dnia 4 lutego 2011 r. o opiece nad dziećmi w wieku do lat 3 (Dz. U. z 2016 r. poz. 157) lub usług wychowania przedszkolnego </w:t>
      </w:r>
      <w:r w:rsidR="00AB2573">
        <w:br/>
      </w:r>
      <w:r>
        <w:t xml:space="preserve">w przedszkolach lub w innych formach wychowania przedszkolnego zgodnie z ustawą </w:t>
      </w:r>
      <w:r w:rsidR="00AB2573">
        <w:br/>
      </w:r>
      <w:r>
        <w:t xml:space="preserve">z dnia 7 września 1991 r. o systemie oświaty, przy jednoczesnej realizacji  integracji społecznej i zawodowej  osób, o których mowa w ppkt i, wyrażonej zatrudnieniem tych osób na poziomie  co najmniej 30%; </w:t>
      </w:r>
    </w:p>
    <w:p w:rsidR="00744F7B" w:rsidRDefault="00744F7B" w:rsidP="00744F7B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 xml:space="preserve"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:rsidR="00744F7B" w:rsidRDefault="00744F7B" w:rsidP="00744F7B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 xml:space="preserve">jest zarządzany na zasadach demokratycznych, co oznacza, że 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744F7B" w:rsidRDefault="00744F7B" w:rsidP="00744F7B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 xml:space="preserve">wynagrodzenia kadry zarządzającej są ograniczone limitami tj. nie przekraczają wartości, </w:t>
      </w:r>
      <w:r w:rsidR="00AB2573">
        <w:br/>
      </w:r>
      <w:r>
        <w:t xml:space="preserve">o której mowa w art. 9 ust. 1 pkt 2 ustawy z dnia 24 kwietnia 2003 r. o działalności pożytku publicznego i o wolontariacie; </w:t>
      </w:r>
    </w:p>
    <w:p w:rsidR="00744F7B" w:rsidRDefault="00744F7B" w:rsidP="00744F7B">
      <w:pPr>
        <w:pStyle w:val="Akapitzlist"/>
        <w:numPr>
          <w:ilvl w:val="0"/>
          <w:numId w:val="3"/>
        </w:numPr>
        <w:spacing w:after="160" w:line="259" w:lineRule="auto"/>
        <w:jc w:val="both"/>
      </w:pPr>
      <w:r>
        <w:t>zatrudnia w oparciu o umowę o pracę, spółdzielczą umowę o pracę lub umowę cywilnoprawną co najmniej trzy osoby, przy zachowaniu proporcji zatrudnienia określonych w lit. a.</w:t>
      </w:r>
    </w:p>
    <w:p w:rsidR="00744F7B" w:rsidRDefault="00744F7B" w:rsidP="00744F7B"/>
    <w:p w:rsidR="00744F7B" w:rsidRPr="006002C0" w:rsidRDefault="00744F7B" w:rsidP="00744F7B">
      <w:pPr>
        <w:rPr>
          <w:i/>
          <w:sz w:val="20"/>
          <w:szCs w:val="20"/>
        </w:rPr>
      </w:pPr>
      <w:r w:rsidRPr="006002C0">
        <w:rPr>
          <w:i/>
          <w:sz w:val="20"/>
          <w:szCs w:val="20"/>
        </w:rPr>
        <w:t xml:space="preserve">Zgodnie z obowiązującymi Wytycznymi w zakresie realizacji przedsięwzięć  w obszarze włączenia społecznego </w:t>
      </w:r>
      <w:r w:rsidR="00AB2573">
        <w:rPr>
          <w:i/>
          <w:sz w:val="20"/>
          <w:szCs w:val="20"/>
        </w:rPr>
        <w:br/>
      </w:r>
      <w:r w:rsidRPr="006002C0">
        <w:rPr>
          <w:i/>
          <w:sz w:val="20"/>
          <w:szCs w:val="20"/>
        </w:rPr>
        <w:t>i zwalczania ubóstwa  z wykorzystaniem środków Europejskiego Funduszu Społecznego i Europejskiego Funduszu Rozwoju Regionalnego na lata 2014-2020</w:t>
      </w:r>
    </w:p>
    <w:p w:rsidR="00744F7B" w:rsidRDefault="00744F7B"/>
    <w:p w:rsidR="00744F7B" w:rsidRDefault="00744F7B">
      <w:bookmarkStart w:id="0" w:name="_GoBack"/>
      <w:bookmarkEnd w:id="0"/>
    </w:p>
    <w:p w:rsidR="00744F7B" w:rsidRPr="00744F7B" w:rsidRDefault="00744F7B" w:rsidP="00744F7B">
      <w:pPr>
        <w:jc w:val="both"/>
        <w:rPr>
          <w:b/>
        </w:rPr>
      </w:pPr>
      <w:r>
        <w:rPr>
          <w:b/>
        </w:rPr>
        <w:lastRenderedPageBreak/>
        <w:t>O</w:t>
      </w:r>
      <w:r w:rsidRPr="00744F7B">
        <w:rPr>
          <w:b/>
        </w:rPr>
        <w:t>soby</w:t>
      </w:r>
      <w:r>
        <w:rPr>
          <w:b/>
        </w:rPr>
        <w:t xml:space="preserve"> zagrożone wykluczeniem społecznym</w:t>
      </w:r>
      <w:r w:rsidRPr="00744F7B">
        <w:rPr>
          <w:b/>
        </w:rPr>
        <w:t xml:space="preserve"> wskazane w Wytycznych w zakresie realizacji przedsięwzięć w obszarze włączenia społecznego i zwalczania ubóstwa z wykorzystaniem środków Europejskiego Funduszu Społecznego i Europejskiego Funduszu Rozwoju Regionalnego na lata 2014-2020</w:t>
      </w:r>
      <w:r w:rsidR="00AB2573">
        <w:rPr>
          <w:b/>
        </w:rPr>
        <w:t>:</w:t>
      </w:r>
    </w:p>
    <w:p w:rsidR="00744F7B" w:rsidRDefault="00744F7B"/>
    <w:p w:rsidR="00744F7B" w:rsidRDefault="00744F7B"/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 art. 7 ustawy z dnia 12 marca 2004 r. o pomocy społecznej;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osoby, o których mowa w art. 1 ust. 2 ustawy z dnia 13 czerwca 2003 r. o zatrudnieniu socjalnym;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nieletnie, wobec których zastosowano środki zapobiegania i zwalczania demoralizacji </w:t>
      </w:r>
      <w:r w:rsidR="00AB2573">
        <w:br/>
      </w:r>
      <w:r>
        <w:t xml:space="preserve">i przestępczości zgodnie z ustawą z dnia 26 października 1982 r.  o postępowaniu w sprawach nieletnich (Dz. U. z 2014 r. poz. 382, z późn. zm.);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przebywające w młodzieżowych ośrodkach wychowawczych i młodzieżowych ośrodkach socjoterapii, o których mowa w ustawie z dnia 7 września 1991 r.  o systemie oświaty (Dz. U. z 2015 r. poz. 2156, z późn. zm.);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z niepełnosprawnością – osoby z niepełnosprawnością w rozumieniu Wytycznych </w:t>
      </w:r>
      <w:r w:rsidR="00AB2573">
        <w:br/>
      </w:r>
      <w:r>
        <w:t xml:space="preserve">w zakresie realizacji zasady równości szans i niedyskryminacji, w tym dostępności dla osób </w:t>
      </w:r>
      <w:r w:rsidR="00AB2573">
        <w:br/>
      </w:r>
      <w:r>
        <w:t xml:space="preserve">z niepełnosprawnościami oraz zasady równości szans kobiet  i mężczyzn w ramach funduszy unijnych na lata 2014-2020; 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rodziny z dzieckiem z niepełnosprawnością, o ile co najmniej jeden z rodziców lub opiekunów nie pracuje ze względu na konieczność sprawowania opieki nad dzieckiem </w:t>
      </w:r>
      <w:r w:rsidR="00AB2573">
        <w:br/>
      </w:r>
      <w:r>
        <w:t xml:space="preserve">z niepełnosprawnością; </w:t>
      </w:r>
    </w:p>
    <w:p w:rsidR="00AB2573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osoby, dla których ustalono III profil pomocy, zgodnie z ustawą z dnia 20 kwietnia 2004 r.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>o promocji zatrudnienia i instytucjach rynku pracy (Dz. U. z 2016 r. poz. 645, z późn. zm.);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niesamodzielne - osoby, które ze względu na wiek, stan zdrowia lub niepełnosprawność wymagają opieki lub wsparcia w związku z niemożnością samodzielnego wykonywania co najmniej jednej z podstawowych czynności dnia codziennego;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bezdomne lub dotknięte wykluczeniem z dostępu do mieszkań w rozumieniu Wytycznych w zakresie monitorowania postępu rzeczowego realizacji programów operacyjnych na lata 2014-2020;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 xml:space="preserve">osoby odbywające kary pozbawienia wolności; </w:t>
      </w:r>
    </w:p>
    <w:p w:rsidR="00744F7B" w:rsidRDefault="00744F7B" w:rsidP="00744F7B">
      <w:pPr>
        <w:pStyle w:val="Akapitzlist"/>
        <w:numPr>
          <w:ilvl w:val="0"/>
          <w:numId w:val="7"/>
        </w:numPr>
        <w:jc w:val="both"/>
      </w:pPr>
      <w:r>
        <w:t>osoby korzystające z PO PŻ.</w:t>
      </w:r>
    </w:p>
    <w:p w:rsidR="00AB2573" w:rsidRDefault="00AB2573" w:rsidP="00744F7B">
      <w:pPr>
        <w:pStyle w:val="Akapitzlist"/>
        <w:jc w:val="both"/>
      </w:pPr>
    </w:p>
    <w:p w:rsidR="00AB2573" w:rsidRDefault="00AB2573" w:rsidP="00744F7B">
      <w:pPr>
        <w:pStyle w:val="Akapitzlist"/>
        <w:jc w:val="both"/>
      </w:pPr>
    </w:p>
    <w:p w:rsidR="00AB2573" w:rsidRPr="006002C0" w:rsidRDefault="00AB2573" w:rsidP="00AB2573">
      <w:pPr>
        <w:rPr>
          <w:i/>
          <w:sz w:val="20"/>
          <w:szCs w:val="20"/>
        </w:rPr>
      </w:pPr>
      <w:r w:rsidRPr="006002C0">
        <w:rPr>
          <w:i/>
          <w:sz w:val="20"/>
          <w:szCs w:val="20"/>
        </w:rPr>
        <w:t xml:space="preserve">Zgodnie z obowiązującymi Wytycznymi w zakresie realizacji przedsięwzięć  w obszarze włączenia społecznego </w:t>
      </w:r>
      <w:r>
        <w:rPr>
          <w:i/>
          <w:sz w:val="20"/>
          <w:szCs w:val="20"/>
        </w:rPr>
        <w:br/>
      </w:r>
      <w:r w:rsidRPr="006002C0">
        <w:rPr>
          <w:i/>
          <w:sz w:val="20"/>
          <w:szCs w:val="20"/>
        </w:rPr>
        <w:t>i zwalczania ubóstwa  z wykorzystaniem środków Europejskiego Funduszu Społecznego i Europejskiego Funduszu Rozwoju Regionalnego na lata 2014-2020</w:t>
      </w:r>
    </w:p>
    <w:p w:rsidR="00744F7B" w:rsidRDefault="00744F7B" w:rsidP="00744F7B">
      <w:pPr>
        <w:pStyle w:val="Akapitzlist"/>
        <w:jc w:val="both"/>
      </w:pPr>
      <w:r>
        <w:t xml:space="preserve"> </w:t>
      </w:r>
    </w:p>
    <w:sectPr w:rsidR="00744F7B" w:rsidSect="001C46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418" w:bottom="1418" w:left="1418" w:header="284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69" w:rsidRDefault="00804669" w:rsidP="00F30982">
      <w:r>
        <w:separator/>
      </w:r>
    </w:p>
  </w:endnote>
  <w:endnote w:type="continuationSeparator" w:id="0">
    <w:p w:rsidR="00804669" w:rsidRDefault="00804669" w:rsidP="00F3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13" w:rsidRDefault="0070633D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5913" w:rsidRDefault="00804669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037190"/>
      <w:docPartObj>
        <w:docPartGallery w:val="Page Numbers (Bottom of Page)"/>
        <w:docPartUnique/>
      </w:docPartObj>
    </w:sdtPr>
    <w:sdtEndPr/>
    <w:sdtContent>
      <w:p w:rsidR="00E75913" w:rsidRDefault="007063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573">
          <w:rPr>
            <w:noProof/>
          </w:rPr>
          <w:t>8</w:t>
        </w:r>
        <w:r>
          <w:fldChar w:fldCharType="end"/>
        </w:r>
      </w:p>
    </w:sdtContent>
  </w:sdt>
  <w:p w:rsidR="00E75913" w:rsidRDefault="00804669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13" w:rsidRDefault="0070633D">
    <w:pPr>
      <w:pStyle w:val="Stopka"/>
    </w:pPr>
    <w:r>
      <w:tab/>
    </w:r>
    <w:r w:rsidRPr="00376D8E">
      <w:rPr>
        <w:rFonts w:ascii="Calibri" w:hAnsi="Calibri"/>
        <w:noProof/>
        <w:lang w:eastAsia="pl-PL"/>
      </w:rPr>
      <w:drawing>
        <wp:inline distT="0" distB="0" distL="0" distR="0" wp14:anchorId="63170E7B" wp14:editId="06936E1D">
          <wp:extent cx="1476375" cy="512631"/>
          <wp:effectExtent l="0" t="0" r="0" b="1905"/>
          <wp:docPr id="1" name="Obraz 1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69" w:rsidRDefault="00804669" w:rsidP="00F30982">
      <w:r>
        <w:separator/>
      </w:r>
    </w:p>
  </w:footnote>
  <w:footnote w:type="continuationSeparator" w:id="0">
    <w:p w:rsidR="00804669" w:rsidRDefault="00804669" w:rsidP="00F30982">
      <w:r>
        <w:continuationSeparator/>
      </w:r>
    </w:p>
  </w:footnote>
  <w:footnote w:id="1">
    <w:p w:rsidR="00F30982" w:rsidRDefault="00F30982" w:rsidP="00F309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Wskazać odpowiednio: gmina, powiat, przedsiębiorstwo (mikro, małe, średnie, duże), przedsiębiorstwo społeczne.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:rsidTr="00321906">
      <w:trPr>
        <w:trHeight w:val="727"/>
      </w:trPr>
      <w:tc>
        <w:tcPr>
          <w:tcW w:w="10870" w:type="dxa"/>
        </w:tcPr>
        <w:p w:rsidR="00E75913" w:rsidRDefault="0070633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E75913" w:rsidRPr="009B0FBC" w:rsidRDefault="0070633D" w:rsidP="00321906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E75913" w:rsidRDefault="00804669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:rsidTr="00321906">
      <w:trPr>
        <w:trHeight w:val="727"/>
      </w:trPr>
      <w:tc>
        <w:tcPr>
          <w:tcW w:w="10870" w:type="dxa"/>
        </w:tcPr>
        <w:p w:rsidR="00E75913" w:rsidRDefault="0070633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E75913" w:rsidRPr="009B0FBC" w:rsidRDefault="0070633D" w:rsidP="00321906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2919B570" wp14:editId="5A526254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259305C9" wp14:editId="1451BE9F">
                <wp:extent cx="1712913" cy="790575"/>
                <wp:effectExtent l="0" t="0" r="1905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913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1F0AA1FF" wp14:editId="75F56B01">
                <wp:extent cx="2447925" cy="753924"/>
                <wp:effectExtent l="0" t="0" r="0" b="825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53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5913" w:rsidRDefault="0070633D" w:rsidP="001C46DD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E75913" w:rsidRDefault="00804669">
    <w:pPr>
      <w:pStyle w:val="Nagwek"/>
    </w:pPr>
  </w:p>
  <w:p w:rsidR="00E75913" w:rsidRDefault="00804669">
    <w:pPr>
      <w:pStyle w:val="Nagwek"/>
    </w:pPr>
  </w:p>
  <w:p w:rsidR="00E75913" w:rsidRDefault="008046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9B1"/>
    <w:multiLevelType w:val="hybridMultilevel"/>
    <w:tmpl w:val="4A56432A"/>
    <w:lvl w:ilvl="0" w:tplc="0415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1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2CD"/>
    <w:multiLevelType w:val="hybridMultilevel"/>
    <w:tmpl w:val="B48CD5F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0273D"/>
    <w:multiLevelType w:val="hybridMultilevel"/>
    <w:tmpl w:val="437EB0E0"/>
    <w:lvl w:ilvl="0" w:tplc="04150011">
      <w:start w:val="1"/>
      <w:numFmt w:val="decimal"/>
      <w:lvlText w:val="%1)"/>
      <w:lvlJc w:val="left"/>
      <w:pPr>
        <w:ind w:left="1808" w:hanging="360"/>
      </w:pPr>
    </w:lvl>
    <w:lvl w:ilvl="1" w:tplc="04150019" w:tentative="1">
      <w:start w:val="1"/>
      <w:numFmt w:val="lowerLetter"/>
      <w:lvlText w:val="%2."/>
      <w:lvlJc w:val="left"/>
      <w:pPr>
        <w:ind w:left="2528" w:hanging="360"/>
      </w:pPr>
    </w:lvl>
    <w:lvl w:ilvl="2" w:tplc="0415001B" w:tentative="1">
      <w:start w:val="1"/>
      <w:numFmt w:val="lowerRoman"/>
      <w:lvlText w:val="%3."/>
      <w:lvlJc w:val="right"/>
      <w:pPr>
        <w:ind w:left="3248" w:hanging="180"/>
      </w:pPr>
    </w:lvl>
    <w:lvl w:ilvl="3" w:tplc="0415000F" w:tentative="1">
      <w:start w:val="1"/>
      <w:numFmt w:val="decimal"/>
      <w:lvlText w:val="%4."/>
      <w:lvlJc w:val="left"/>
      <w:pPr>
        <w:ind w:left="3968" w:hanging="360"/>
      </w:pPr>
    </w:lvl>
    <w:lvl w:ilvl="4" w:tplc="04150019" w:tentative="1">
      <w:start w:val="1"/>
      <w:numFmt w:val="lowerLetter"/>
      <w:lvlText w:val="%5."/>
      <w:lvlJc w:val="left"/>
      <w:pPr>
        <w:ind w:left="4688" w:hanging="360"/>
      </w:pPr>
    </w:lvl>
    <w:lvl w:ilvl="5" w:tplc="0415001B" w:tentative="1">
      <w:start w:val="1"/>
      <w:numFmt w:val="lowerRoman"/>
      <w:lvlText w:val="%6."/>
      <w:lvlJc w:val="right"/>
      <w:pPr>
        <w:ind w:left="5408" w:hanging="180"/>
      </w:pPr>
    </w:lvl>
    <w:lvl w:ilvl="6" w:tplc="0415000F" w:tentative="1">
      <w:start w:val="1"/>
      <w:numFmt w:val="decimal"/>
      <w:lvlText w:val="%7."/>
      <w:lvlJc w:val="left"/>
      <w:pPr>
        <w:ind w:left="6128" w:hanging="360"/>
      </w:pPr>
    </w:lvl>
    <w:lvl w:ilvl="7" w:tplc="04150019" w:tentative="1">
      <w:start w:val="1"/>
      <w:numFmt w:val="lowerLetter"/>
      <w:lvlText w:val="%8."/>
      <w:lvlJc w:val="left"/>
      <w:pPr>
        <w:ind w:left="6848" w:hanging="360"/>
      </w:pPr>
    </w:lvl>
    <w:lvl w:ilvl="8" w:tplc="0415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5">
    <w:nsid w:val="559205B1"/>
    <w:multiLevelType w:val="hybridMultilevel"/>
    <w:tmpl w:val="FF249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F452A"/>
    <w:multiLevelType w:val="hybridMultilevel"/>
    <w:tmpl w:val="56C09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82"/>
    <w:rsid w:val="00136F0A"/>
    <w:rsid w:val="006E5CBD"/>
    <w:rsid w:val="0070633D"/>
    <w:rsid w:val="00744F7B"/>
    <w:rsid w:val="00804669"/>
    <w:rsid w:val="00AB2573"/>
    <w:rsid w:val="00DF14DC"/>
    <w:rsid w:val="00EA179C"/>
    <w:rsid w:val="00F30982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98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0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982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rsid w:val="00F30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982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F30982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F30982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F30982"/>
    <w:rPr>
      <w:b/>
      <w:bCs/>
    </w:rPr>
  </w:style>
  <w:style w:type="table" w:styleId="Tabela-Siatka">
    <w:name w:val="Table Grid"/>
    <w:basedOn w:val="Standardowy"/>
    <w:rsid w:val="00F30982"/>
    <w:pPr>
      <w:spacing w:after="0" w:line="240" w:lineRule="auto"/>
    </w:pPr>
    <w:rPr>
      <w:rFonts w:ascii="Times New Roman" w:eastAsia="Calibri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9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98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9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C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98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0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982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rsid w:val="00F30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982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F30982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F30982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F30982"/>
    <w:rPr>
      <w:b/>
      <w:bCs/>
    </w:rPr>
  </w:style>
  <w:style w:type="table" w:styleId="Tabela-Siatka">
    <w:name w:val="Table Grid"/>
    <w:basedOn w:val="Standardowy"/>
    <w:rsid w:val="00F30982"/>
    <w:pPr>
      <w:spacing w:after="0" w:line="240" w:lineRule="auto"/>
    </w:pPr>
    <w:rPr>
      <w:rFonts w:ascii="Times New Roman" w:eastAsia="Calibri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9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98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9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1965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Jarosz, Karolina</dc:creator>
  <cp:lastModifiedBy>annmarw</cp:lastModifiedBy>
  <cp:revision>2</cp:revision>
  <dcterms:created xsi:type="dcterms:W3CDTF">2017-10-13T11:18:00Z</dcterms:created>
  <dcterms:modified xsi:type="dcterms:W3CDTF">2017-10-13T11:18:00Z</dcterms:modified>
</cp:coreProperties>
</file>