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53" w:rsidRDefault="00915B53" w:rsidP="004C68CF">
      <w:pPr>
        <w:pStyle w:val="Tekstpodstawowy2"/>
        <w:spacing w:after="0" w:line="240" w:lineRule="auto"/>
        <w:ind w:right="-1"/>
        <w:jc w:val="center"/>
        <w:rPr>
          <w:rFonts w:eastAsia="Times New Roman" w:cs="Arial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OPIS KRYTERIÓW, KTÓRYMI ZAMAWIAJĄCY BĘDZIE SIĘ KIEROWAŁ PRZY WYBORZE OFERTY WRAZ Z PODANIEM WAG TYCH KRYTERIÓW I SPOSOBU OCENY OFERT</w:t>
      </w:r>
    </w:p>
    <w:p w:rsidR="00651532" w:rsidRDefault="00651532" w:rsidP="00651532">
      <w:pPr>
        <w:pStyle w:val="Tekstpodstawowy2"/>
        <w:spacing w:after="0" w:line="240" w:lineRule="auto"/>
        <w:ind w:left="709" w:right="-1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915B53" w:rsidRDefault="00915B53" w:rsidP="00915B53">
      <w:pPr>
        <w:pStyle w:val="Tekstpodstawowy2"/>
        <w:spacing w:after="0" w:line="240" w:lineRule="auto"/>
        <w:ind w:left="709" w:right="-1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915B53" w:rsidRPr="00F91D20" w:rsidRDefault="00915B53" w:rsidP="00F91D20">
      <w:pPr>
        <w:pStyle w:val="Akapitzlist"/>
        <w:numPr>
          <w:ilvl w:val="0"/>
          <w:numId w:val="7"/>
        </w:numPr>
        <w:tabs>
          <w:tab w:val="left" w:pos="3600"/>
        </w:tabs>
        <w:spacing w:before="120"/>
        <w:ind w:left="567" w:right="-1" w:hanging="283"/>
        <w:jc w:val="both"/>
        <w:rPr>
          <w:rFonts w:asciiTheme="minorHAnsi" w:eastAsia="Times New Roman" w:hAnsiTheme="minorHAnsi" w:cs="Times New (W1)"/>
          <w:color w:val="FF0000"/>
          <w:sz w:val="24"/>
          <w:szCs w:val="24"/>
          <w:lang w:eastAsia="pl-PL"/>
        </w:rPr>
      </w:pPr>
      <w:r w:rsidRPr="00F91D20"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Kryterium, którym Zamawiający będzie się kierował przy wyborze oferty jest </w:t>
      </w:r>
      <w:r w:rsidRPr="00F91D20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Cena oferty (</w:t>
      </w:r>
      <w:r w:rsidR="00A74338" w:rsidRPr="00F91D20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C</w:t>
      </w:r>
      <w:r w:rsidRPr="00F91D20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)</w:t>
      </w:r>
      <w:r w:rsidRPr="00F91D20"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, </w:t>
      </w:r>
      <w:r w:rsidR="000A5C8D">
        <w:rPr>
          <w:b/>
          <w:sz w:val="24"/>
          <w:szCs w:val="24"/>
        </w:rPr>
        <w:t>„</w:t>
      </w:r>
      <w:proofErr w:type="spellStart"/>
      <w:r w:rsidR="000A5C8D">
        <w:rPr>
          <w:b/>
          <w:sz w:val="24"/>
          <w:szCs w:val="24"/>
        </w:rPr>
        <w:t>Fair</w:t>
      </w:r>
      <w:r w:rsidR="00C44504">
        <w:rPr>
          <w:b/>
          <w:sz w:val="24"/>
          <w:szCs w:val="24"/>
        </w:rPr>
        <w:t>trade</w:t>
      </w:r>
      <w:proofErr w:type="spellEnd"/>
      <w:r w:rsidR="00C44504">
        <w:rPr>
          <w:b/>
          <w:sz w:val="24"/>
          <w:szCs w:val="24"/>
        </w:rPr>
        <w:t xml:space="preserve">” (F), </w:t>
      </w:r>
      <w:r w:rsidR="009340F6" w:rsidRPr="00F91D20">
        <w:rPr>
          <w:rFonts w:asciiTheme="minorHAnsi" w:hAnsiTheme="minorHAnsi"/>
          <w:b/>
          <w:sz w:val="24"/>
          <w:szCs w:val="24"/>
        </w:rPr>
        <w:t>Aspekt społeczny</w:t>
      </w:r>
      <w:r w:rsidR="00604AD6" w:rsidRPr="00F91D20">
        <w:rPr>
          <w:rFonts w:asciiTheme="minorHAnsi" w:hAnsiTheme="minorHAnsi"/>
          <w:b/>
          <w:sz w:val="24"/>
          <w:szCs w:val="24"/>
        </w:rPr>
        <w:t xml:space="preserve"> (A)</w:t>
      </w:r>
      <w:r w:rsidRPr="00F91D20">
        <w:rPr>
          <w:rFonts w:asciiTheme="minorHAnsi" w:eastAsia="Times New Roman" w:hAnsiTheme="minorHAnsi" w:cs="Times New (W1)"/>
          <w:sz w:val="24"/>
          <w:szCs w:val="24"/>
          <w:lang w:eastAsia="pl-PL"/>
        </w:rPr>
        <w:t>.</w:t>
      </w:r>
    </w:p>
    <w:p w:rsidR="00915B53" w:rsidRDefault="00915B53" w:rsidP="00915B53">
      <w:pPr>
        <w:numPr>
          <w:ilvl w:val="0"/>
          <w:numId w:val="7"/>
        </w:numPr>
        <w:tabs>
          <w:tab w:val="left" w:pos="3600"/>
        </w:tabs>
        <w:spacing w:before="120" w:after="0" w:line="240" w:lineRule="auto"/>
        <w:ind w:left="567" w:right="-1" w:hanging="283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>Znaczenie kryterium:</w:t>
      </w:r>
    </w:p>
    <w:p w:rsidR="00915B53" w:rsidRPr="00AA539F" w:rsidRDefault="00915B53" w:rsidP="00F91D20">
      <w:pPr>
        <w:pStyle w:val="Akapitzlist"/>
        <w:numPr>
          <w:ilvl w:val="0"/>
          <w:numId w:val="17"/>
        </w:numPr>
        <w:spacing w:line="276" w:lineRule="auto"/>
        <w:ind w:left="993" w:hanging="284"/>
        <w:rPr>
          <w:b/>
          <w:sz w:val="24"/>
          <w:szCs w:val="24"/>
          <w:lang w:eastAsia="pl-PL"/>
        </w:rPr>
      </w:pPr>
      <w:r w:rsidRPr="00AA539F">
        <w:rPr>
          <w:b/>
          <w:sz w:val="24"/>
          <w:szCs w:val="24"/>
          <w:lang w:eastAsia="pl-PL"/>
        </w:rPr>
        <w:t>Cena oferty (</w:t>
      </w:r>
      <w:r w:rsidR="00A74338" w:rsidRPr="00AA539F">
        <w:rPr>
          <w:b/>
          <w:sz w:val="24"/>
          <w:szCs w:val="24"/>
          <w:lang w:eastAsia="pl-PL"/>
        </w:rPr>
        <w:t>C</w:t>
      </w:r>
      <w:r w:rsidR="00AF5AA9">
        <w:rPr>
          <w:b/>
          <w:sz w:val="24"/>
          <w:szCs w:val="24"/>
          <w:lang w:eastAsia="pl-PL"/>
        </w:rPr>
        <w:t>)</w:t>
      </w:r>
      <w:r w:rsidR="00AF5AA9">
        <w:rPr>
          <w:b/>
          <w:sz w:val="24"/>
          <w:szCs w:val="24"/>
          <w:lang w:eastAsia="pl-PL"/>
        </w:rPr>
        <w:tab/>
        <w:t xml:space="preserve"> </w:t>
      </w:r>
      <w:r w:rsidR="00AF5AA9">
        <w:rPr>
          <w:b/>
          <w:sz w:val="24"/>
          <w:szCs w:val="24"/>
          <w:lang w:eastAsia="pl-PL"/>
        </w:rPr>
        <w:tab/>
      </w:r>
      <w:r w:rsidR="00AF5AA9">
        <w:rPr>
          <w:b/>
          <w:sz w:val="24"/>
          <w:szCs w:val="24"/>
          <w:lang w:eastAsia="pl-PL"/>
        </w:rPr>
        <w:tab/>
      </w:r>
      <w:r w:rsidR="00AF5AA9">
        <w:rPr>
          <w:b/>
          <w:sz w:val="24"/>
          <w:szCs w:val="24"/>
          <w:lang w:eastAsia="pl-PL"/>
        </w:rPr>
        <w:tab/>
      </w:r>
      <w:r w:rsidR="00AF5AA9">
        <w:rPr>
          <w:b/>
          <w:sz w:val="24"/>
          <w:szCs w:val="24"/>
          <w:lang w:eastAsia="pl-PL"/>
        </w:rPr>
        <w:tab/>
        <w:t>-</w:t>
      </w:r>
      <w:r w:rsidRPr="00AA539F">
        <w:rPr>
          <w:b/>
          <w:sz w:val="24"/>
          <w:szCs w:val="24"/>
          <w:lang w:eastAsia="pl-PL"/>
        </w:rPr>
        <w:tab/>
      </w:r>
      <w:r w:rsidR="006E3CE1">
        <w:rPr>
          <w:b/>
          <w:sz w:val="24"/>
          <w:szCs w:val="24"/>
          <w:lang w:eastAsia="pl-PL"/>
        </w:rPr>
        <w:t>70</w:t>
      </w:r>
      <w:r w:rsidRPr="00AA539F">
        <w:rPr>
          <w:b/>
          <w:sz w:val="24"/>
          <w:szCs w:val="24"/>
          <w:lang w:eastAsia="pl-PL"/>
        </w:rPr>
        <w:t xml:space="preserve"> %</w:t>
      </w:r>
    </w:p>
    <w:p w:rsidR="00915B53" w:rsidRPr="0007787E" w:rsidRDefault="00C44504" w:rsidP="00161AC3">
      <w:pPr>
        <w:pStyle w:val="Akapitzlist"/>
        <w:numPr>
          <w:ilvl w:val="0"/>
          <w:numId w:val="17"/>
        </w:numPr>
        <w:spacing w:line="276" w:lineRule="auto"/>
        <w:ind w:left="993" w:hanging="284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</w:rPr>
        <w:t>„</w:t>
      </w:r>
      <w:proofErr w:type="spellStart"/>
      <w:r>
        <w:rPr>
          <w:b/>
          <w:sz w:val="24"/>
          <w:szCs w:val="24"/>
        </w:rPr>
        <w:t>Fairtrade</w:t>
      </w:r>
      <w:proofErr w:type="spellEnd"/>
      <w:r>
        <w:rPr>
          <w:b/>
          <w:sz w:val="24"/>
          <w:szCs w:val="24"/>
        </w:rPr>
        <w:t xml:space="preserve">” (F), użycie do permanentnego serwisu kawowego </w:t>
      </w:r>
      <w:r w:rsidR="00161AC3">
        <w:rPr>
          <w:b/>
          <w:sz w:val="24"/>
          <w:szCs w:val="24"/>
        </w:rPr>
        <w:t xml:space="preserve">kawy posiadającej certyfikat kontroli pochodzenia    </w:t>
      </w:r>
      <w:r w:rsidR="00915B53" w:rsidRPr="0007787E">
        <w:rPr>
          <w:b/>
          <w:sz w:val="24"/>
          <w:szCs w:val="24"/>
        </w:rPr>
        <w:tab/>
      </w:r>
      <w:r w:rsidR="00AF5AA9" w:rsidRPr="0007787E">
        <w:rPr>
          <w:b/>
          <w:sz w:val="24"/>
          <w:szCs w:val="24"/>
        </w:rPr>
        <w:t>-</w:t>
      </w:r>
      <w:r w:rsidR="00AF5AA9" w:rsidRPr="0007787E">
        <w:rPr>
          <w:b/>
          <w:sz w:val="24"/>
          <w:szCs w:val="24"/>
        </w:rPr>
        <w:tab/>
      </w:r>
      <w:r w:rsidR="00161AC3" w:rsidRPr="0007787E">
        <w:rPr>
          <w:b/>
          <w:sz w:val="24"/>
          <w:szCs w:val="24"/>
        </w:rPr>
        <w:t xml:space="preserve">             </w:t>
      </w:r>
      <w:r w:rsidR="002B63E3" w:rsidRPr="0007787E">
        <w:rPr>
          <w:b/>
          <w:sz w:val="24"/>
          <w:szCs w:val="24"/>
        </w:rPr>
        <w:t>1</w:t>
      </w:r>
      <w:r w:rsidR="00915B53" w:rsidRPr="0007787E">
        <w:rPr>
          <w:b/>
          <w:sz w:val="24"/>
          <w:szCs w:val="24"/>
        </w:rPr>
        <w:t>0 %</w:t>
      </w:r>
    </w:p>
    <w:p w:rsidR="006D4BBC" w:rsidRPr="00AA539F" w:rsidRDefault="00334A7E" w:rsidP="00F91D20">
      <w:pPr>
        <w:pStyle w:val="Akapitzlist"/>
        <w:numPr>
          <w:ilvl w:val="0"/>
          <w:numId w:val="17"/>
        </w:numPr>
        <w:spacing w:line="276" w:lineRule="auto"/>
        <w:ind w:left="993" w:hanging="284"/>
        <w:rPr>
          <w:b/>
          <w:sz w:val="24"/>
          <w:szCs w:val="24"/>
          <w:lang w:eastAsia="pl-PL"/>
        </w:rPr>
      </w:pPr>
      <w:r w:rsidRPr="00AA539F">
        <w:rPr>
          <w:b/>
          <w:sz w:val="24"/>
          <w:szCs w:val="24"/>
          <w:lang w:eastAsia="pl-PL"/>
        </w:rPr>
        <w:t>Aspekt społeczny</w:t>
      </w:r>
      <w:r w:rsidR="00A51A48" w:rsidRPr="00AA539F">
        <w:rPr>
          <w:b/>
          <w:sz w:val="24"/>
          <w:szCs w:val="24"/>
          <w:lang w:eastAsia="pl-PL"/>
        </w:rPr>
        <w:t xml:space="preserve"> </w:t>
      </w:r>
      <w:r w:rsidR="006D4BBC" w:rsidRPr="00AA539F">
        <w:rPr>
          <w:b/>
          <w:sz w:val="24"/>
          <w:szCs w:val="24"/>
          <w:lang w:eastAsia="pl-PL"/>
        </w:rPr>
        <w:t>(</w:t>
      </w:r>
      <w:r w:rsidRPr="00AA539F">
        <w:rPr>
          <w:b/>
          <w:sz w:val="24"/>
          <w:szCs w:val="24"/>
          <w:lang w:eastAsia="pl-PL"/>
        </w:rPr>
        <w:t>A</w:t>
      </w:r>
      <w:r w:rsidR="006D4BBC" w:rsidRPr="00AA539F">
        <w:rPr>
          <w:b/>
          <w:sz w:val="24"/>
          <w:szCs w:val="24"/>
          <w:lang w:eastAsia="pl-PL"/>
        </w:rPr>
        <w:t>)</w:t>
      </w:r>
      <w:r w:rsidR="006D4BBC" w:rsidRPr="00AA539F">
        <w:rPr>
          <w:b/>
          <w:sz w:val="24"/>
          <w:szCs w:val="24"/>
          <w:lang w:eastAsia="pl-PL"/>
        </w:rPr>
        <w:tab/>
      </w:r>
      <w:r w:rsidR="00A51A48" w:rsidRPr="00AA539F">
        <w:rPr>
          <w:b/>
          <w:sz w:val="24"/>
          <w:szCs w:val="24"/>
          <w:lang w:eastAsia="pl-PL"/>
        </w:rPr>
        <w:tab/>
      </w:r>
      <w:r w:rsidR="00A51A48" w:rsidRPr="00AA539F">
        <w:rPr>
          <w:b/>
          <w:sz w:val="24"/>
          <w:szCs w:val="24"/>
          <w:lang w:eastAsia="pl-PL"/>
        </w:rPr>
        <w:tab/>
      </w:r>
      <w:r w:rsidR="00A51A48" w:rsidRPr="00AA539F">
        <w:rPr>
          <w:b/>
          <w:sz w:val="24"/>
          <w:szCs w:val="24"/>
          <w:lang w:eastAsia="pl-PL"/>
        </w:rPr>
        <w:tab/>
      </w:r>
      <w:r w:rsidR="00C44504">
        <w:rPr>
          <w:b/>
          <w:sz w:val="24"/>
          <w:szCs w:val="24"/>
          <w:lang w:eastAsia="pl-PL"/>
        </w:rPr>
        <w:t>-</w:t>
      </w:r>
      <w:r w:rsidR="00C44504">
        <w:rPr>
          <w:b/>
          <w:sz w:val="24"/>
          <w:szCs w:val="24"/>
          <w:lang w:eastAsia="pl-PL"/>
        </w:rPr>
        <w:tab/>
        <w:t>2</w:t>
      </w:r>
      <w:r w:rsidR="006D4BBC" w:rsidRPr="00AA539F">
        <w:rPr>
          <w:b/>
          <w:sz w:val="24"/>
          <w:szCs w:val="24"/>
          <w:lang w:eastAsia="pl-PL"/>
        </w:rPr>
        <w:t>0%</w:t>
      </w:r>
    </w:p>
    <w:p w:rsidR="00915B53" w:rsidRPr="00AA539F" w:rsidRDefault="00915B53" w:rsidP="00AA539F">
      <w:pPr>
        <w:pStyle w:val="Akapitzlist"/>
        <w:numPr>
          <w:ilvl w:val="0"/>
          <w:numId w:val="7"/>
        </w:numPr>
        <w:ind w:left="567" w:hanging="283"/>
        <w:rPr>
          <w:sz w:val="24"/>
          <w:szCs w:val="24"/>
          <w:lang w:eastAsia="pl-PL"/>
        </w:rPr>
      </w:pPr>
      <w:r w:rsidRPr="00AA539F">
        <w:rPr>
          <w:sz w:val="24"/>
          <w:szCs w:val="24"/>
          <w:lang w:eastAsia="pl-PL"/>
        </w:rPr>
        <w:t>Zasady przyznawania punktów:</w:t>
      </w:r>
    </w:p>
    <w:p w:rsidR="00915B53" w:rsidRDefault="00915B53" w:rsidP="00915B53">
      <w:pPr>
        <w:numPr>
          <w:ilvl w:val="0"/>
          <w:numId w:val="9"/>
        </w:numPr>
        <w:tabs>
          <w:tab w:val="left" w:pos="993"/>
        </w:tabs>
        <w:spacing w:before="120" w:after="0" w:line="240" w:lineRule="auto"/>
        <w:ind w:left="993" w:right="-1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>Cena oferty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(</w:t>
      </w:r>
      <w:r w:rsidR="00A74338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C</w:t>
      </w:r>
      <w:r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)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 xml:space="preserve">- 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liczba punktów dla każdej ocenianej oferty zostanie wyliczona </w:t>
      </w:r>
      <w:r w:rsidR="008D74D0">
        <w:rPr>
          <w:rFonts w:asciiTheme="minorHAnsi" w:eastAsia="Times New Roman" w:hAnsiTheme="minorHAnsi" w:cs="Times New (W1)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wg poniższego wzoru, gdzie zaokrąglenia dokonane zostaną z dokładnością do dwóch miejsc po przecinku </w:t>
      </w:r>
      <w:r w:rsidR="00AC09DE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 xml:space="preserve">(max </w:t>
      </w:r>
      <w:r w:rsidR="00C028CA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7</w:t>
      </w:r>
      <w:r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0 pkt)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>:</w:t>
      </w:r>
    </w:p>
    <w:p w:rsidR="00915B53" w:rsidRDefault="00915B53" w:rsidP="00915B53">
      <w:pPr>
        <w:tabs>
          <w:tab w:val="left" w:pos="1418"/>
        </w:tabs>
        <w:spacing w:before="120" w:after="0" w:line="240" w:lineRule="auto"/>
        <w:ind w:left="993" w:right="-1"/>
        <w:jc w:val="both"/>
        <w:rPr>
          <w:rFonts w:asciiTheme="minorHAnsi" w:eastAsia="Times New Roman" w:hAnsiTheme="minorHAnsi" w:cs="Times New (W1)"/>
          <w:b/>
          <w:bCs/>
          <w:sz w:val="24"/>
          <w:szCs w:val="24"/>
          <w:vertAlign w:val="subscript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 xml:space="preserve">            C 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vertAlign w:val="subscript"/>
          <w:lang w:eastAsia="pl-PL"/>
        </w:rPr>
        <w:t>min</w:t>
      </w:r>
    </w:p>
    <w:p w:rsidR="00915B53" w:rsidRDefault="00915B53" w:rsidP="00915B53">
      <w:pPr>
        <w:tabs>
          <w:tab w:val="left" w:pos="1418"/>
        </w:tabs>
        <w:spacing w:after="0" w:line="240" w:lineRule="auto"/>
        <w:ind w:left="993" w:right="-1"/>
        <w:jc w:val="both"/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 xml:space="preserve">C = ------------------ x </w:t>
      </w:r>
      <w:r w:rsidR="00C44504"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>70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 xml:space="preserve"> pkt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  <w:t>gdzie 1 pkt = 1%</w:t>
      </w:r>
    </w:p>
    <w:p w:rsidR="00915B53" w:rsidRDefault="00915B53" w:rsidP="00915B53">
      <w:pPr>
        <w:tabs>
          <w:tab w:val="left" w:pos="1418"/>
        </w:tabs>
        <w:spacing w:after="120" w:line="240" w:lineRule="auto"/>
        <w:ind w:left="993"/>
        <w:jc w:val="both"/>
        <w:rPr>
          <w:rFonts w:asciiTheme="minorHAnsi" w:eastAsia="Times New Roman" w:hAnsiTheme="minorHAnsi" w:cs="Times New (W1)"/>
          <w:b/>
          <w:bCs/>
          <w:sz w:val="24"/>
          <w:szCs w:val="24"/>
          <w:vertAlign w:val="subscript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  <w:t xml:space="preserve">     C </w:t>
      </w:r>
      <w:proofErr w:type="spellStart"/>
      <w:r>
        <w:rPr>
          <w:rFonts w:asciiTheme="minorHAnsi" w:eastAsia="Times New Roman" w:hAnsiTheme="minorHAnsi" w:cs="Times New (W1)"/>
          <w:b/>
          <w:bCs/>
          <w:sz w:val="24"/>
          <w:szCs w:val="24"/>
          <w:vertAlign w:val="subscript"/>
          <w:lang w:eastAsia="pl-PL"/>
        </w:rPr>
        <w:t>bad</w:t>
      </w:r>
      <w:proofErr w:type="spellEnd"/>
    </w:p>
    <w:p w:rsidR="00915B53" w:rsidRDefault="00915B53" w:rsidP="00915B53">
      <w:pPr>
        <w:tabs>
          <w:tab w:val="left" w:pos="993"/>
        </w:tabs>
        <w:spacing w:after="0" w:line="240" w:lineRule="auto"/>
        <w:ind w:left="992" w:hanging="425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      gdzie:</w:t>
      </w:r>
    </w:p>
    <w:p w:rsidR="00915B53" w:rsidRDefault="00915B53" w:rsidP="00915B53">
      <w:pPr>
        <w:tabs>
          <w:tab w:val="left" w:pos="993"/>
        </w:tabs>
        <w:spacing w:after="0" w:line="240" w:lineRule="auto"/>
        <w:ind w:left="993" w:right="-1" w:hanging="426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>C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  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ab/>
        <w:t>-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ab/>
        <w:t>ilość punktów badanej oferty w kryterium ceny</w:t>
      </w:r>
    </w:p>
    <w:p w:rsidR="00915B53" w:rsidRDefault="00915B53" w:rsidP="00915B53">
      <w:pPr>
        <w:tabs>
          <w:tab w:val="left" w:pos="993"/>
        </w:tabs>
        <w:spacing w:after="0" w:line="240" w:lineRule="auto"/>
        <w:ind w:left="993" w:right="-1" w:hanging="426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  <w:t xml:space="preserve">C 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vertAlign w:val="subscript"/>
          <w:lang w:eastAsia="pl-PL"/>
        </w:rPr>
        <w:t>min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vertAlign w:val="subscript"/>
          <w:lang w:eastAsia="pl-PL"/>
        </w:rPr>
        <w:tab/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>-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>cena oferty (brutto) najniższa spośród wszystkich ofert</w:t>
      </w:r>
    </w:p>
    <w:p w:rsidR="00915B53" w:rsidRDefault="00915B53" w:rsidP="00915B53">
      <w:pPr>
        <w:tabs>
          <w:tab w:val="left" w:pos="993"/>
        </w:tabs>
        <w:spacing w:after="0" w:line="240" w:lineRule="auto"/>
        <w:ind w:left="993" w:right="-1" w:hanging="426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  <w:t xml:space="preserve">C </w:t>
      </w:r>
      <w:proofErr w:type="spellStart"/>
      <w:r>
        <w:rPr>
          <w:rFonts w:asciiTheme="minorHAnsi" w:eastAsia="Times New Roman" w:hAnsiTheme="minorHAnsi" w:cs="Times New (W1)"/>
          <w:b/>
          <w:bCs/>
          <w:sz w:val="24"/>
          <w:szCs w:val="24"/>
          <w:vertAlign w:val="subscript"/>
          <w:lang w:eastAsia="pl-PL"/>
        </w:rPr>
        <w:t>bad</w:t>
      </w:r>
      <w:proofErr w:type="spellEnd"/>
      <w:r>
        <w:rPr>
          <w:rFonts w:asciiTheme="minorHAnsi" w:eastAsia="Times New Roman" w:hAnsiTheme="minorHAnsi" w:cs="Times New (W1)"/>
          <w:b/>
          <w:bCs/>
          <w:sz w:val="24"/>
          <w:szCs w:val="24"/>
          <w:vertAlign w:val="subscript"/>
          <w:lang w:eastAsia="pl-PL"/>
        </w:rPr>
        <w:tab/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>-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>cena oferty (brutto) badanej oferty.</w:t>
      </w:r>
    </w:p>
    <w:p w:rsidR="00C44504" w:rsidRDefault="00C44504" w:rsidP="00915B53">
      <w:pPr>
        <w:tabs>
          <w:tab w:val="left" w:pos="993"/>
        </w:tabs>
        <w:spacing w:after="0" w:line="240" w:lineRule="auto"/>
        <w:ind w:left="993" w:right="-1" w:hanging="426"/>
        <w:jc w:val="both"/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</w:pPr>
    </w:p>
    <w:p w:rsidR="00915B53" w:rsidRDefault="00915B53" w:rsidP="00915B53">
      <w:pPr>
        <w:tabs>
          <w:tab w:val="left" w:pos="993"/>
        </w:tabs>
        <w:spacing w:after="0" w:line="240" w:lineRule="auto"/>
        <w:ind w:left="993" w:right="-1" w:hanging="426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</w:p>
    <w:p w:rsidR="008D74D0" w:rsidRPr="00C028CA" w:rsidRDefault="0024600E" w:rsidP="00C028CA">
      <w:pPr>
        <w:pStyle w:val="Akapitzlist"/>
        <w:numPr>
          <w:ilvl w:val="0"/>
          <w:numId w:val="9"/>
        </w:numPr>
        <w:spacing w:before="80"/>
        <w:ind w:left="993" w:hanging="284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b/>
          <w:sz w:val="24"/>
          <w:szCs w:val="24"/>
        </w:rPr>
        <w:t>„Fair</w:t>
      </w:r>
      <w:r w:rsidR="00C44504" w:rsidRPr="00C028CA">
        <w:rPr>
          <w:b/>
          <w:sz w:val="24"/>
          <w:szCs w:val="24"/>
        </w:rPr>
        <w:t>trade” (F),</w:t>
      </w:r>
      <w:r w:rsidR="00C028CA">
        <w:rPr>
          <w:b/>
          <w:sz w:val="24"/>
          <w:szCs w:val="24"/>
        </w:rPr>
        <w:t xml:space="preserve"> waga 10 %</w:t>
      </w:r>
      <w:r w:rsidR="00161AC3">
        <w:rPr>
          <w:b/>
          <w:sz w:val="24"/>
          <w:szCs w:val="24"/>
        </w:rPr>
        <w:t xml:space="preserve"> -</w:t>
      </w:r>
      <w:r w:rsidR="00C44504" w:rsidRPr="00C028CA">
        <w:rPr>
          <w:b/>
          <w:sz w:val="24"/>
          <w:szCs w:val="24"/>
        </w:rPr>
        <w:t xml:space="preserve"> użycie do permanentnego serwisu kawowego </w:t>
      </w:r>
      <w:r w:rsidR="00161AC3">
        <w:rPr>
          <w:b/>
          <w:sz w:val="24"/>
          <w:szCs w:val="24"/>
        </w:rPr>
        <w:t>kawy posiadającej certyfikat kontroli pochodzenia</w:t>
      </w:r>
      <w:r w:rsidR="00CB591A">
        <w:rPr>
          <w:rFonts w:asciiTheme="minorHAnsi" w:hAnsiTheme="minorHAnsi"/>
          <w:sz w:val="24"/>
          <w:szCs w:val="24"/>
        </w:rPr>
        <w:t xml:space="preserve">. </w:t>
      </w:r>
      <w:r w:rsidR="00C028CA" w:rsidRPr="00C028CA">
        <w:rPr>
          <w:iCs/>
          <w:sz w:val="24"/>
          <w:szCs w:val="24"/>
        </w:rPr>
        <w:t>Dodatkowe punkty zostaną przyznane za uwzględnienie w ofercie, na potrzeby świadczenia usługi cateringowej będącej przedmiotem zamówienia kawy, która została wyprodukowana w sposób zapewniający, że drobni producenci/</w:t>
      </w:r>
      <w:proofErr w:type="spellStart"/>
      <w:r w:rsidR="00C028CA" w:rsidRPr="00C028CA">
        <w:rPr>
          <w:iCs/>
          <w:sz w:val="24"/>
          <w:szCs w:val="24"/>
        </w:rPr>
        <w:t>tki</w:t>
      </w:r>
      <w:proofErr w:type="spellEnd"/>
      <w:r w:rsidR="00C028CA" w:rsidRPr="00C028CA">
        <w:rPr>
          <w:iCs/>
          <w:sz w:val="24"/>
          <w:szCs w:val="24"/>
        </w:rPr>
        <w:t xml:space="preserve"> lub pracownicy/ce plantacji otrzymali zapłatę umożliwiającą pokrycie kosztów produkcji i zapewnienie podstawowych potrzeb niezbędnych dla prowadzenia godnego życia. </w:t>
      </w:r>
      <w:r w:rsidR="00161AC3">
        <w:rPr>
          <w:iCs/>
          <w:sz w:val="24"/>
          <w:szCs w:val="24"/>
        </w:rPr>
        <w:t xml:space="preserve">Dowód spełniania w/w wymagań mogą stanowić w szczególności certyfikaty kontroli pochodzenia kawy, np. certyfikat </w:t>
      </w:r>
      <w:proofErr w:type="spellStart"/>
      <w:r w:rsidR="00161AC3">
        <w:rPr>
          <w:iCs/>
          <w:sz w:val="24"/>
          <w:szCs w:val="24"/>
        </w:rPr>
        <w:t>Fairtrade</w:t>
      </w:r>
      <w:proofErr w:type="spellEnd"/>
      <w:r w:rsidR="00161AC3">
        <w:rPr>
          <w:iCs/>
          <w:sz w:val="24"/>
          <w:szCs w:val="24"/>
        </w:rPr>
        <w:t xml:space="preserve"> lub inny, równoważny certyfikat potwierdzający spełnianie wymagań określonych przez zamawiającego. </w:t>
      </w:r>
      <w:r w:rsidR="00C028CA" w:rsidRPr="00C028CA">
        <w:rPr>
          <w:iCs/>
          <w:sz w:val="24"/>
          <w:szCs w:val="24"/>
        </w:rPr>
        <w:t>Dodatkowe punkty zostaną przyznane według następujący</w:t>
      </w:r>
      <w:r w:rsidR="00C028CA">
        <w:rPr>
          <w:iCs/>
          <w:sz w:val="24"/>
          <w:szCs w:val="24"/>
        </w:rPr>
        <w:t>ch</w:t>
      </w:r>
      <w:r w:rsidR="00C028CA" w:rsidRPr="00C028CA">
        <w:rPr>
          <w:iCs/>
          <w:sz w:val="24"/>
          <w:szCs w:val="24"/>
        </w:rPr>
        <w:t xml:space="preserve"> zasad: uwzględnienie w ofercie kawy spełniającej wymagania określone przez zamawiającego, - 10 pkt, brak uwzględnienia w ofercie kawy spełniającej wymagania określone przez zamawiającego - 0 pkt.</w:t>
      </w:r>
      <w:r w:rsidR="00C028CA" w:rsidRPr="00C028CA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 xml:space="preserve"> </w:t>
      </w:r>
    </w:p>
    <w:p w:rsidR="00644269" w:rsidRPr="006E3CE1" w:rsidRDefault="00334A7E" w:rsidP="00644269">
      <w:pPr>
        <w:numPr>
          <w:ilvl w:val="0"/>
          <w:numId w:val="9"/>
        </w:numPr>
        <w:tabs>
          <w:tab w:val="left" w:pos="993"/>
        </w:tabs>
        <w:spacing w:before="120" w:after="0"/>
        <w:ind w:left="993" w:right="-1"/>
        <w:jc w:val="both"/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</w:pPr>
      <w:r w:rsidRPr="006E3CE1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 xml:space="preserve">Aspekt społeczny </w:t>
      </w:r>
      <w:r w:rsidR="00644269" w:rsidRPr="006E3CE1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 xml:space="preserve">(A) – waga </w:t>
      </w:r>
      <w:r w:rsidR="00C028CA" w:rsidRPr="006E3CE1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2</w:t>
      </w:r>
      <w:r w:rsidR="00644269" w:rsidRPr="006E3CE1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0%</w:t>
      </w:r>
      <w:r w:rsidR="00161AC3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 xml:space="preserve"> - </w:t>
      </w:r>
      <w:r w:rsidR="006E3CE1" w:rsidRPr="006E3CE1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 xml:space="preserve"> </w:t>
      </w:r>
      <w:r w:rsidR="00161AC3">
        <w:rPr>
          <w:rFonts w:eastAsia="Times New Roman"/>
          <w:b/>
        </w:rPr>
        <w:t>d</w:t>
      </w:r>
      <w:r w:rsidR="006E3CE1" w:rsidRPr="006E3CE1">
        <w:rPr>
          <w:rFonts w:eastAsia="Times New Roman"/>
          <w:b/>
        </w:rPr>
        <w:t>odatkowe punkty dla podmiotów ekonomii społecznej.</w:t>
      </w:r>
    </w:p>
    <w:p w:rsidR="00644269" w:rsidRPr="00644269" w:rsidRDefault="00644269" w:rsidP="00644269">
      <w:pPr>
        <w:autoSpaceDE w:val="0"/>
        <w:autoSpaceDN w:val="0"/>
        <w:adjustRightInd w:val="0"/>
        <w:ind w:left="993" w:hanging="1"/>
        <w:jc w:val="both"/>
        <w:rPr>
          <w:rFonts w:asciiTheme="minorHAnsi" w:hAnsiTheme="minorHAnsi"/>
          <w:color w:val="000000"/>
          <w:sz w:val="24"/>
          <w:szCs w:val="24"/>
        </w:rPr>
      </w:pPr>
      <w:r w:rsidRPr="00644269">
        <w:rPr>
          <w:rFonts w:asciiTheme="minorHAnsi" w:hAnsiTheme="minorHAnsi"/>
          <w:color w:val="000000"/>
          <w:sz w:val="24"/>
          <w:szCs w:val="24"/>
        </w:rPr>
        <w:t xml:space="preserve">W związku ze zobowiązaniem Zamawiającego wynikającego z Decyzji </w:t>
      </w:r>
      <w:r>
        <w:rPr>
          <w:rFonts w:asciiTheme="minorHAnsi" w:hAnsiTheme="minorHAnsi"/>
          <w:color w:val="000000"/>
          <w:sz w:val="24"/>
          <w:szCs w:val="24"/>
        </w:rPr>
        <w:br/>
      </w:r>
      <w:r w:rsidRPr="00644269">
        <w:rPr>
          <w:rFonts w:asciiTheme="minorHAnsi" w:hAnsiTheme="minorHAnsi"/>
          <w:color w:val="000000"/>
          <w:sz w:val="24"/>
          <w:szCs w:val="24"/>
        </w:rPr>
        <w:t xml:space="preserve">o dofinansowanie projektu pozakonkursowego współfinansowanego w ramach RPO WŚ 2014-2020 Nr Decyzji: RPSW. 09.03.02-26-001/15-00 do stosowania klauzul/aspektów społecznych w Zamówieniach Publicznych, podmiotom ekonomii społecznej wymienionym w Szczegółowym Opisie Osi Priorytetowych </w:t>
      </w:r>
      <w:r w:rsidRPr="00644269">
        <w:rPr>
          <w:rFonts w:asciiTheme="minorHAnsi" w:hAnsiTheme="minorHAnsi"/>
          <w:color w:val="000000"/>
          <w:sz w:val="24"/>
          <w:szCs w:val="24"/>
        </w:rPr>
        <w:lastRenderedPageBreak/>
        <w:t>Regionalnego Programu Operacyjnego Województwa Świętokrzyskiego na lata 2014-2020</w:t>
      </w:r>
      <w:r w:rsidRPr="00644269">
        <w:rPr>
          <w:rStyle w:val="Odwoanieprzypisudolnego"/>
          <w:rFonts w:asciiTheme="minorHAnsi" w:eastAsiaTheme="minorHAnsi" w:hAnsiTheme="minorHAnsi"/>
          <w:color w:val="000000"/>
          <w:sz w:val="24"/>
          <w:szCs w:val="24"/>
        </w:rPr>
        <w:footnoteReference w:id="1"/>
      </w:r>
      <w:r w:rsidRPr="00644269">
        <w:rPr>
          <w:rFonts w:asciiTheme="minorHAnsi" w:hAnsiTheme="minorHAnsi"/>
          <w:color w:val="000000"/>
          <w:sz w:val="24"/>
          <w:szCs w:val="24"/>
        </w:rPr>
        <w:t xml:space="preserve"> ubiegającym się o udzielenie przedmiotowego zamówienia przyznane zostanie dodatkowe </w:t>
      </w:r>
      <w:r w:rsidR="00C44504">
        <w:rPr>
          <w:rFonts w:asciiTheme="minorHAnsi" w:hAnsiTheme="minorHAnsi"/>
          <w:color w:val="000000"/>
          <w:sz w:val="24"/>
          <w:szCs w:val="24"/>
        </w:rPr>
        <w:t>20</w:t>
      </w:r>
      <w:r w:rsidRPr="00644269">
        <w:rPr>
          <w:rFonts w:asciiTheme="minorHAnsi" w:hAnsiTheme="minorHAnsi"/>
          <w:color w:val="000000"/>
          <w:sz w:val="24"/>
          <w:szCs w:val="24"/>
        </w:rPr>
        <w:t xml:space="preserve"> p</w:t>
      </w:r>
      <w:r>
        <w:rPr>
          <w:rFonts w:asciiTheme="minorHAnsi" w:hAnsiTheme="minorHAnsi"/>
          <w:color w:val="000000"/>
          <w:sz w:val="24"/>
          <w:szCs w:val="24"/>
        </w:rPr>
        <w:t>kt</w:t>
      </w:r>
      <w:r w:rsidRPr="00644269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="0010166D">
        <w:rPr>
          <w:rFonts w:asciiTheme="minorHAnsi" w:hAnsiTheme="minorHAnsi"/>
          <w:color w:val="000000"/>
          <w:sz w:val="24"/>
          <w:szCs w:val="24"/>
        </w:rPr>
        <w:t>Brak spełniania powyższego kryterium 0 pkt.</w:t>
      </w:r>
    </w:p>
    <w:p w:rsidR="00651532" w:rsidRPr="00581345" w:rsidRDefault="00F91D20" w:rsidP="00581345">
      <w:pPr>
        <w:tabs>
          <w:tab w:val="left" w:pos="3600"/>
        </w:tabs>
        <w:spacing w:before="120"/>
        <w:ind w:left="567" w:right="-1" w:hanging="283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 w:rsidRPr="00581345"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4. </w:t>
      </w:r>
      <w:r w:rsidR="00651532" w:rsidRPr="00581345"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Za najkorzystniejszą zostanie uznana oferta, która w wyniku oceny uzyska największą sumaryczną liczbę punktów – </w:t>
      </w:r>
      <w:r w:rsidR="00651532" w:rsidRPr="00581345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Wynik punktowy (</w:t>
      </w:r>
      <w:proofErr w:type="spellStart"/>
      <w:r w:rsidR="00651532" w:rsidRPr="00581345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W</w:t>
      </w:r>
      <w:r w:rsidR="00651532" w:rsidRPr="00581345">
        <w:rPr>
          <w:rFonts w:asciiTheme="minorHAnsi" w:eastAsia="Times New Roman" w:hAnsiTheme="minorHAnsi" w:cs="Times New (W1)"/>
          <w:b/>
          <w:sz w:val="24"/>
          <w:szCs w:val="24"/>
          <w:vertAlign w:val="subscript"/>
          <w:lang w:eastAsia="pl-PL"/>
        </w:rPr>
        <w:t>p</w:t>
      </w:r>
      <w:proofErr w:type="spellEnd"/>
      <w:r w:rsidR="00651532" w:rsidRPr="00581345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)</w:t>
      </w:r>
      <w:r w:rsidR="00651532" w:rsidRPr="00581345">
        <w:rPr>
          <w:rFonts w:asciiTheme="minorHAnsi" w:eastAsia="Times New Roman" w:hAnsiTheme="minorHAnsi" w:cs="Times New (W1)"/>
          <w:sz w:val="24"/>
          <w:szCs w:val="24"/>
          <w:lang w:eastAsia="pl-PL"/>
        </w:rPr>
        <w:t>, obliczoną wg poniższego wzoru:</w:t>
      </w:r>
    </w:p>
    <w:p w:rsidR="00651532" w:rsidRDefault="00651532" w:rsidP="00651532">
      <w:pPr>
        <w:spacing w:before="120" w:after="0" w:line="240" w:lineRule="auto"/>
        <w:ind w:left="709" w:hanging="142"/>
        <w:jc w:val="both"/>
        <w:rPr>
          <w:rFonts w:asciiTheme="minorHAnsi" w:eastAsia="Times New Roman" w:hAnsiTheme="minorHAnsi" w:cs="Times New (W1)"/>
          <w:b/>
          <w:sz w:val="24"/>
          <w:szCs w:val="24"/>
          <w:vertAlign w:val="subscript"/>
          <w:lang w:eastAsia="pl-PL"/>
        </w:rPr>
      </w:pPr>
      <w:r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 w:cs="Times New (W1)"/>
          <w:b/>
          <w:sz w:val="24"/>
          <w:szCs w:val="24"/>
          <w:vertAlign w:val="subscript"/>
          <w:lang w:eastAsia="pl-PL"/>
        </w:rPr>
        <w:t>P</w:t>
      </w:r>
      <w:r w:rsidR="00C028CA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 xml:space="preserve"> = C + F </w:t>
      </w:r>
      <w:r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+ A</w:t>
      </w:r>
    </w:p>
    <w:p w:rsidR="00651532" w:rsidRDefault="00651532" w:rsidP="00651532">
      <w:pPr>
        <w:spacing w:before="120" w:after="120" w:line="240" w:lineRule="auto"/>
        <w:ind w:left="357" w:firstLine="210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>gdzie:</w:t>
      </w:r>
    </w:p>
    <w:p w:rsidR="00651532" w:rsidRDefault="00651532" w:rsidP="00651532">
      <w:pPr>
        <w:spacing w:before="240" w:after="0" w:line="240" w:lineRule="auto"/>
        <w:ind w:left="143" w:firstLine="566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vertAlign w:val="subscript"/>
          <w:lang w:eastAsia="pl-PL"/>
        </w:rPr>
        <w:t>P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ab/>
        <w:t xml:space="preserve">-  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ab/>
        <w:t>wynik punktowy</w:t>
      </w:r>
    </w:p>
    <w:p w:rsidR="00651532" w:rsidRDefault="00651532" w:rsidP="00651532">
      <w:pPr>
        <w:spacing w:before="240" w:after="0" w:line="240" w:lineRule="auto"/>
        <w:ind w:left="709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>C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Times New (W1)"/>
          <w:bCs/>
          <w:sz w:val="24"/>
          <w:szCs w:val="24"/>
          <w:lang w:eastAsia="pl-PL"/>
        </w:rPr>
        <w:t>-</w:t>
      </w: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>liczba punktów w kryterium cena, wyliczona według wzoru z lit. a</w:t>
      </w:r>
    </w:p>
    <w:p w:rsidR="00C028CA" w:rsidRPr="00C028CA" w:rsidRDefault="00C028CA" w:rsidP="00C028CA">
      <w:pPr>
        <w:spacing w:before="240" w:after="120" w:line="240" w:lineRule="auto"/>
        <w:ind w:left="2127" w:hanging="1419"/>
        <w:jc w:val="both"/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>F</w:t>
      </w:r>
      <w:r w:rsidR="00651532"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 xml:space="preserve">         </w:t>
      </w:r>
      <w:r w:rsidR="00651532" w:rsidRPr="00A74338">
        <w:rPr>
          <w:rFonts w:asciiTheme="minorHAnsi" w:eastAsia="Times New Roman" w:hAnsiTheme="minorHAnsi" w:cs="Times New (W1)"/>
          <w:bCs/>
          <w:sz w:val="24"/>
          <w:szCs w:val="24"/>
          <w:lang w:eastAsia="pl-PL"/>
        </w:rPr>
        <w:t>-</w:t>
      </w:r>
      <w:r w:rsidR="00651532"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ab/>
      </w:r>
      <w:r w:rsidR="00651532"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liczba punktów w kryterium </w:t>
      </w:r>
      <w:r w:rsidR="000A5C8D">
        <w:rPr>
          <w:rFonts w:asciiTheme="minorHAnsi" w:eastAsia="Times New Roman" w:hAnsiTheme="minorHAnsi" w:cs="Times New (W1)"/>
          <w:sz w:val="24"/>
          <w:szCs w:val="24"/>
          <w:lang w:eastAsia="pl-PL"/>
        </w:rPr>
        <w:t>„Fairt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>rade”</w:t>
      </w:r>
      <w:r w:rsidRPr="00C028CA"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>przyznana według zasad określonych w lit. b</w:t>
      </w:r>
      <w:r w:rsidRPr="00C028CA">
        <w:rPr>
          <w:rFonts w:asciiTheme="minorHAnsi" w:eastAsia="Times New Roman" w:hAnsiTheme="minorHAnsi" w:cs="Times New (W1)"/>
          <w:b/>
          <w:sz w:val="24"/>
          <w:szCs w:val="24"/>
          <w:lang w:eastAsia="pl-PL"/>
        </w:rPr>
        <w:t>.</w:t>
      </w:r>
    </w:p>
    <w:p w:rsidR="00651532" w:rsidRDefault="00651532" w:rsidP="00651532">
      <w:pPr>
        <w:spacing w:before="240" w:after="120" w:line="240" w:lineRule="auto"/>
        <w:ind w:left="2127" w:hanging="1419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b/>
          <w:bCs/>
          <w:sz w:val="24"/>
          <w:szCs w:val="24"/>
          <w:lang w:eastAsia="pl-PL"/>
        </w:rPr>
        <w:t xml:space="preserve">A         </w:t>
      </w:r>
      <w:r w:rsidRPr="00A74338">
        <w:rPr>
          <w:rFonts w:asciiTheme="minorHAnsi" w:eastAsia="Times New Roman" w:hAnsiTheme="minorHAnsi" w:cs="Times New (W1)"/>
          <w:bCs/>
          <w:sz w:val="24"/>
          <w:szCs w:val="24"/>
          <w:lang w:eastAsia="pl-PL"/>
        </w:rPr>
        <w:t>-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ab/>
        <w:t>liczba punktów przyznanych w kryterium aspekt społeczny, przyznana w</w:t>
      </w:r>
      <w:r w:rsidR="00C028CA">
        <w:rPr>
          <w:rFonts w:asciiTheme="minorHAnsi" w:eastAsia="Times New Roman" w:hAnsiTheme="minorHAnsi" w:cs="Times New (W1)"/>
          <w:sz w:val="24"/>
          <w:szCs w:val="24"/>
          <w:lang w:eastAsia="pl-PL"/>
        </w:rPr>
        <w:t>edług zasad określonych w lit. c</w:t>
      </w: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 xml:space="preserve">. </w:t>
      </w:r>
    </w:p>
    <w:p w:rsidR="00915B53" w:rsidRDefault="00651532" w:rsidP="0012254B">
      <w:pPr>
        <w:tabs>
          <w:tab w:val="left" w:pos="3600"/>
        </w:tabs>
        <w:spacing w:before="120" w:after="0" w:line="240" w:lineRule="auto"/>
        <w:ind w:left="567" w:right="-1" w:hanging="283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(W1)"/>
          <w:sz w:val="24"/>
          <w:szCs w:val="24"/>
          <w:lang w:eastAsia="pl-PL"/>
        </w:rPr>
        <w:t>Maksymalna liczba punktów za w/w kryteria wynosi 100 punktów.</w:t>
      </w:r>
    </w:p>
    <w:p w:rsidR="00644269" w:rsidRPr="0012254B" w:rsidRDefault="00644269" w:rsidP="0012254B">
      <w:pPr>
        <w:tabs>
          <w:tab w:val="left" w:pos="3600"/>
        </w:tabs>
        <w:spacing w:before="120" w:after="0" w:line="240" w:lineRule="auto"/>
        <w:ind w:left="567" w:right="-1" w:hanging="283"/>
        <w:jc w:val="both"/>
        <w:rPr>
          <w:rFonts w:asciiTheme="minorHAnsi" w:eastAsia="Times New Roman" w:hAnsiTheme="minorHAnsi" w:cs="Times New (W1)"/>
          <w:sz w:val="24"/>
          <w:szCs w:val="24"/>
          <w:lang w:eastAsia="pl-PL"/>
        </w:rPr>
      </w:pPr>
    </w:p>
    <w:sectPr w:rsidR="00644269" w:rsidRPr="0012254B" w:rsidSect="00747E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D8" w:rsidRDefault="00BA4AD8" w:rsidP="00644269">
      <w:pPr>
        <w:spacing w:after="0" w:line="240" w:lineRule="auto"/>
      </w:pPr>
      <w:r>
        <w:separator/>
      </w:r>
    </w:p>
  </w:endnote>
  <w:endnote w:type="continuationSeparator" w:id="0">
    <w:p w:rsidR="00BA4AD8" w:rsidRDefault="00BA4AD8" w:rsidP="0064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D8" w:rsidRDefault="00BA4AD8" w:rsidP="00644269">
      <w:pPr>
        <w:spacing w:after="0" w:line="240" w:lineRule="auto"/>
      </w:pPr>
      <w:r>
        <w:separator/>
      </w:r>
    </w:p>
  </w:footnote>
  <w:footnote w:type="continuationSeparator" w:id="0">
    <w:p w:rsidR="00BA4AD8" w:rsidRDefault="00BA4AD8" w:rsidP="00644269">
      <w:pPr>
        <w:spacing w:after="0" w:line="240" w:lineRule="auto"/>
      </w:pPr>
      <w:r>
        <w:continuationSeparator/>
      </w:r>
    </w:p>
  </w:footnote>
  <w:footnote w:id="1">
    <w:p w:rsidR="00644269" w:rsidRPr="00073AD9" w:rsidRDefault="00644269" w:rsidP="00644269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>1.</w:t>
      </w: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Podmiot ekonomii społecznej: </w:t>
      </w:r>
    </w:p>
    <w:p w:rsidR="00644269" w:rsidRPr="00073AD9" w:rsidRDefault="00644269" w:rsidP="00644269">
      <w:pPr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a) </w:t>
      </w:r>
      <w:r w:rsidRPr="00073AD9">
        <w:rPr>
          <w:rFonts w:eastAsiaTheme="minorHAnsi"/>
          <w:color w:val="000000"/>
          <w:sz w:val="18"/>
          <w:szCs w:val="18"/>
        </w:rPr>
        <w:t xml:space="preserve">przedsiębiorstwo społeczne, w tym spółdzielnia socjalna, o której mowa w ustawie z dnia 27 kwietnia 2006 r.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spółdzielniach socjalnych (Dz. U. Nr 94, poz. 651,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zm.); </w:t>
      </w:r>
    </w:p>
    <w:p w:rsidR="00644269" w:rsidRPr="00073AD9" w:rsidRDefault="00644269" w:rsidP="00644269">
      <w:pPr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b) </w:t>
      </w:r>
      <w:r w:rsidRPr="00073AD9">
        <w:rPr>
          <w:rFonts w:eastAsiaTheme="minorHAnsi"/>
          <w:color w:val="000000"/>
          <w:sz w:val="18"/>
          <w:szCs w:val="18"/>
        </w:rPr>
        <w:t xml:space="preserve">podmiot reintegracyjny, realizujący usługi reintegracji społecznej i zawodowej osób zagrożonych wykluczeniem społecznym: </w:t>
      </w:r>
    </w:p>
    <w:p w:rsidR="00644269" w:rsidRPr="00073AD9" w:rsidRDefault="00644269" w:rsidP="00644269">
      <w:pPr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i) CIS i KIS; </w:t>
      </w:r>
    </w:p>
    <w:p w:rsidR="00644269" w:rsidRPr="00073AD9" w:rsidRDefault="00644269" w:rsidP="00644269">
      <w:pPr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ii) ZAZ i WTZ, o których mowa w ustawie z dnia 27 sierpnia 1997 r. o rehabilitacji zawodowej i społecznej oraz zatrudnianiu osób niepełnosprawnych; </w:t>
      </w:r>
    </w:p>
    <w:p w:rsidR="00644269" w:rsidRPr="00073AD9" w:rsidRDefault="00644269" w:rsidP="00644269">
      <w:pPr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c) </w:t>
      </w:r>
      <w:r w:rsidRPr="00073AD9">
        <w:rPr>
          <w:rFonts w:eastAsiaTheme="minorHAnsi"/>
          <w:color w:val="000000"/>
          <w:sz w:val="18"/>
          <w:szCs w:val="18"/>
        </w:rPr>
        <w:t xml:space="preserve">organizacja pozarządowa lub podmiot, o którym mowa w art. 3 ust. 3 pkt 1 ustawy z dnia 24 kwietnia 2003 r.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działalności pożytku publicznego i o wolontariacie (Dz. U. z 2014 r., poz. 1118,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zm.); </w:t>
      </w:r>
    </w:p>
    <w:p w:rsidR="00644269" w:rsidRPr="00073AD9" w:rsidRDefault="00644269" w:rsidP="00644269">
      <w:pPr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d) </w:t>
      </w:r>
      <w:r w:rsidRPr="00073AD9">
        <w:rPr>
          <w:rFonts w:eastAsiaTheme="minorHAnsi"/>
          <w:color w:val="000000"/>
          <w:sz w:val="18"/>
          <w:szCs w:val="18"/>
        </w:rPr>
        <w:t xml:space="preserve">podmiot sfery gospodarczej utworzony w związku z realizacją celu społecznego bądź dla którego leżący we wspólnym interesie cel społeczny jest racją bytu działalności komercyjnej. Grupę tę można podzielić na następujące podgrupy: </w:t>
      </w:r>
    </w:p>
    <w:p w:rsidR="00644269" w:rsidRPr="00073AD9" w:rsidRDefault="00644269" w:rsidP="00644269">
      <w:pPr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i) organizacje pozarządowe,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i o wolontariacie prowadzące działalność gospodarczą, z której zyski wspierają realizację celów statutowych; </w:t>
      </w:r>
    </w:p>
    <w:p w:rsidR="00644269" w:rsidRPr="00073AD9" w:rsidRDefault="00644269" w:rsidP="00644269">
      <w:pPr>
        <w:pageBreakBefore/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ii) spółdzielnie, których celem jest zatrudnienie tj. spółdzielnie pracy, inwalidów i niewidomych, działające w oparciu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ustawę z dnia 16 września 1982 r. - Prawo spółdzielcze (Dz. U. z 2013 r., poz. 1443,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zm.); </w:t>
      </w:r>
    </w:p>
    <w:p w:rsidR="00644269" w:rsidRPr="00073AD9" w:rsidRDefault="00644269" w:rsidP="00644269">
      <w:pPr>
        <w:pStyle w:val="Tekstprzypisudolnego"/>
        <w:jc w:val="both"/>
        <w:rPr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iii) spółki non-profit,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i o wolontariacie, o ile udział sektora publicznego w spółce wynosi nie więcej niż 50%.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FF4"/>
    <w:multiLevelType w:val="hybridMultilevel"/>
    <w:tmpl w:val="69D0CE0A"/>
    <w:lvl w:ilvl="0" w:tplc="143EFC26">
      <w:start w:val="1"/>
      <w:numFmt w:val="lowerLetter"/>
      <w:lvlText w:val="%1)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2176BBE"/>
    <w:multiLevelType w:val="hybridMultilevel"/>
    <w:tmpl w:val="381E4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F44CC"/>
    <w:multiLevelType w:val="hybridMultilevel"/>
    <w:tmpl w:val="20D2888C"/>
    <w:lvl w:ilvl="0" w:tplc="66486154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3B44DB9"/>
    <w:multiLevelType w:val="hybridMultilevel"/>
    <w:tmpl w:val="1FF8C83E"/>
    <w:lvl w:ilvl="0" w:tplc="93803494">
      <w:start w:val="1"/>
      <w:numFmt w:val="lowerLetter"/>
      <w:lvlText w:val="%1)"/>
      <w:lvlJc w:val="left"/>
      <w:pPr>
        <w:ind w:left="23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E3DA9"/>
    <w:multiLevelType w:val="hybridMultilevel"/>
    <w:tmpl w:val="54A8491E"/>
    <w:lvl w:ilvl="0" w:tplc="66486154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C56CA2"/>
    <w:multiLevelType w:val="hybridMultilevel"/>
    <w:tmpl w:val="751C17C8"/>
    <w:lvl w:ilvl="0" w:tplc="D408CA5A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2890143"/>
    <w:multiLevelType w:val="hybridMultilevel"/>
    <w:tmpl w:val="42620D40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E182ED3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/>
        <w:strike w:val="0"/>
        <w:dstrike w:val="0"/>
        <w:color w:val="auto"/>
        <w:u w:val="none"/>
        <w:effect w:val="none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3EDB2264"/>
    <w:multiLevelType w:val="hybridMultilevel"/>
    <w:tmpl w:val="A78E5FCA"/>
    <w:lvl w:ilvl="0" w:tplc="66486154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449255C6"/>
    <w:multiLevelType w:val="hybridMultilevel"/>
    <w:tmpl w:val="26247C46"/>
    <w:lvl w:ilvl="0" w:tplc="08C6DB9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47D57DA9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54266BFF"/>
    <w:multiLevelType w:val="hybridMultilevel"/>
    <w:tmpl w:val="C6BEE1C6"/>
    <w:lvl w:ilvl="0" w:tplc="01EACFA6">
      <w:start w:val="1"/>
      <w:numFmt w:val="upperLetter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C39D0"/>
    <w:multiLevelType w:val="hybridMultilevel"/>
    <w:tmpl w:val="BB2E7128"/>
    <w:lvl w:ilvl="0" w:tplc="AA3C4F8E">
      <w:start w:val="1"/>
      <w:numFmt w:val="lowerLetter"/>
      <w:lvlText w:val="%1)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5EDC5F23"/>
    <w:multiLevelType w:val="hybridMultilevel"/>
    <w:tmpl w:val="3BF6C21A"/>
    <w:lvl w:ilvl="0" w:tplc="46745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875B3"/>
    <w:multiLevelType w:val="hybridMultilevel"/>
    <w:tmpl w:val="AFB8D4C4"/>
    <w:lvl w:ilvl="0" w:tplc="46407A1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C33A5"/>
    <w:multiLevelType w:val="hybridMultilevel"/>
    <w:tmpl w:val="E0AE23A4"/>
    <w:lvl w:ilvl="0" w:tplc="BA4ED31E">
      <w:start w:val="1"/>
      <w:numFmt w:val="decimal"/>
      <w:lvlText w:val="%1)"/>
      <w:lvlJc w:val="left"/>
      <w:pPr>
        <w:ind w:left="2487" w:hanging="360"/>
      </w:pPr>
      <w:rPr>
        <w:rFonts w:asciiTheme="minorHAnsi" w:eastAsia="Times New Roman" w:hAnsiTheme="minorHAnsi" w:cs="Times New (W1)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93828F6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863E6"/>
    <w:multiLevelType w:val="hybridMultilevel"/>
    <w:tmpl w:val="6D4C59A6"/>
    <w:lvl w:ilvl="0" w:tplc="66486154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A845C05"/>
    <w:multiLevelType w:val="hybridMultilevel"/>
    <w:tmpl w:val="8C2AB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CC8EF04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4"/>
  </w:num>
  <w:num w:numId="11">
    <w:abstractNumId w:val="5"/>
  </w:num>
  <w:num w:numId="12">
    <w:abstractNumId w:val="3"/>
  </w:num>
  <w:num w:numId="13">
    <w:abstractNumId w:val="16"/>
  </w:num>
  <w:num w:numId="14">
    <w:abstractNumId w:val="7"/>
  </w:num>
  <w:num w:numId="15">
    <w:abstractNumId w:val="11"/>
  </w:num>
  <w:num w:numId="16">
    <w:abstractNumId w:val="4"/>
  </w:num>
  <w:num w:numId="17">
    <w:abstractNumId w:val="15"/>
  </w:num>
  <w:num w:numId="18">
    <w:abstractNumId w:val="0"/>
  </w:num>
  <w:num w:numId="19">
    <w:abstractNumId w:val="13"/>
  </w:num>
  <w:num w:numId="20">
    <w:abstractNumId w:val="8"/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53"/>
    <w:rsid w:val="00051A31"/>
    <w:rsid w:val="0007787E"/>
    <w:rsid w:val="00095D4F"/>
    <w:rsid w:val="000A5C8D"/>
    <w:rsid w:val="0010166D"/>
    <w:rsid w:val="0010350E"/>
    <w:rsid w:val="0012254B"/>
    <w:rsid w:val="001459E1"/>
    <w:rsid w:val="00161AC3"/>
    <w:rsid w:val="00175C91"/>
    <w:rsid w:val="0024600E"/>
    <w:rsid w:val="00281293"/>
    <w:rsid w:val="002866C5"/>
    <w:rsid w:val="002B63E3"/>
    <w:rsid w:val="00310978"/>
    <w:rsid w:val="00334A7E"/>
    <w:rsid w:val="00382E6B"/>
    <w:rsid w:val="003B3474"/>
    <w:rsid w:val="004C68CF"/>
    <w:rsid w:val="004E55A9"/>
    <w:rsid w:val="00581345"/>
    <w:rsid w:val="005F250F"/>
    <w:rsid w:val="00604AD6"/>
    <w:rsid w:val="00644269"/>
    <w:rsid w:val="00651532"/>
    <w:rsid w:val="006A74F5"/>
    <w:rsid w:val="006D4BBC"/>
    <w:rsid w:val="006E3CE1"/>
    <w:rsid w:val="00747E2C"/>
    <w:rsid w:val="00751D4C"/>
    <w:rsid w:val="007B7946"/>
    <w:rsid w:val="00830F0B"/>
    <w:rsid w:val="008D74D0"/>
    <w:rsid w:val="00915B53"/>
    <w:rsid w:val="009213DD"/>
    <w:rsid w:val="009340F6"/>
    <w:rsid w:val="00965396"/>
    <w:rsid w:val="00A1603C"/>
    <w:rsid w:val="00A51A48"/>
    <w:rsid w:val="00A620EA"/>
    <w:rsid w:val="00A64D27"/>
    <w:rsid w:val="00A74338"/>
    <w:rsid w:val="00A9717C"/>
    <w:rsid w:val="00AA539F"/>
    <w:rsid w:val="00AC09DE"/>
    <w:rsid w:val="00AF5AA9"/>
    <w:rsid w:val="00B304D5"/>
    <w:rsid w:val="00B461EA"/>
    <w:rsid w:val="00B734B1"/>
    <w:rsid w:val="00B8174B"/>
    <w:rsid w:val="00BA4AD8"/>
    <w:rsid w:val="00BC505A"/>
    <w:rsid w:val="00C028CA"/>
    <w:rsid w:val="00C44504"/>
    <w:rsid w:val="00C506DC"/>
    <w:rsid w:val="00C74F4A"/>
    <w:rsid w:val="00CB591A"/>
    <w:rsid w:val="00CE0BBC"/>
    <w:rsid w:val="00CF752A"/>
    <w:rsid w:val="00CF7745"/>
    <w:rsid w:val="00D565AD"/>
    <w:rsid w:val="00E761FE"/>
    <w:rsid w:val="00EE636E"/>
    <w:rsid w:val="00EE70D2"/>
    <w:rsid w:val="00F5076F"/>
    <w:rsid w:val="00F91D20"/>
    <w:rsid w:val="00F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B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5B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5B53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15B53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915B53"/>
    <w:pPr>
      <w:spacing w:after="0" w:line="240" w:lineRule="auto"/>
      <w:ind w:left="720"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26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26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2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AC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B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5B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5B53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15B53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915B53"/>
    <w:pPr>
      <w:spacing w:after="0" w:line="240" w:lineRule="auto"/>
      <w:ind w:left="720"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26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26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2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A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59B0-8F98-445B-BE1F-DE11426E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Skóra, Magdalena</dc:creator>
  <cp:lastModifiedBy>Kocia, Michał</cp:lastModifiedBy>
  <cp:revision>2</cp:revision>
  <dcterms:created xsi:type="dcterms:W3CDTF">2017-11-10T08:42:00Z</dcterms:created>
  <dcterms:modified xsi:type="dcterms:W3CDTF">2017-11-10T08:42:00Z</dcterms:modified>
</cp:coreProperties>
</file>